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307" w:rsidRDefault="006B5307" w:rsidP="00D40B06">
      <w:pPr>
        <w:pStyle w:val="Title"/>
        <w:ind w:left="2160" w:firstLine="720"/>
        <w:jc w:val="both"/>
        <w:rPr>
          <w:rFonts w:ascii="Arial" w:hAnsi="Arial" w:cs="Arial"/>
          <w:sz w:val="28"/>
          <w:szCs w:val="28"/>
        </w:rPr>
      </w:pPr>
    </w:p>
    <w:p w:rsidR="006B5307" w:rsidRDefault="006B5307" w:rsidP="00D40B06">
      <w:pPr>
        <w:pStyle w:val="Title"/>
        <w:ind w:left="2160" w:firstLine="720"/>
        <w:jc w:val="both"/>
        <w:rPr>
          <w:rFonts w:ascii="Arial" w:hAnsi="Arial" w:cs="Arial"/>
          <w:sz w:val="28"/>
          <w:szCs w:val="28"/>
        </w:rPr>
      </w:pPr>
    </w:p>
    <w:p w:rsidR="006B5307" w:rsidRDefault="006B5307" w:rsidP="00D40B06">
      <w:pPr>
        <w:pStyle w:val="Title"/>
        <w:ind w:left="2160" w:firstLine="720"/>
        <w:jc w:val="both"/>
        <w:rPr>
          <w:rFonts w:ascii="Arial" w:hAnsi="Arial" w:cs="Arial"/>
          <w:sz w:val="28"/>
          <w:szCs w:val="28"/>
        </w:rPr>
      </w:pPr>
    </w:p>
    <w:p w:rsidR="006B5307" w:rsidRDefault="006B5307" w:rsidP="00D40B06">
      <w:pPr>
        <w:pStyle w:val="Title"/>
        <w:ind w:left="2160" w:firstLine="720"/>
        <w:jc w:val="both"/>
        <w:rPr>
          <w:rFonts w:ascii="Arial" w:hAnsi="Arial" w:cs="Arial"/>
          <w:sz w:val="28"/>
          <w:szCs w:val="28"/>
        </w:rPr>
      </w:pPr>
    </w:p>
    <w:p w:rsidR="006B5307" w:rsidRDefault="006B5307" w:rsidP="00D40B06">
      <w:pPr>
        <w:pStyle w:val="Title"/>
        <w:ind w:left="2160" w:firstLine="720"/>
        <w:jc w:val="both"/>
        <w:rPr>
          <w:rFonts w:ascii="Arial" w:hAnsi="Arial" w:cs="Arial"/>
          <w:sz w:val="28"/>
          <w:szCs w:val="28"/>
        </w:rPr>
      </w:pPr>
    </w:p>
    <w:p w:rsidR="006B5307" w:rsidRDefault="006B5307" w:rsidP="00D40B06">
      <w:pPr>
        <w:pStyle w:val="Title"/>
        <w:ind w:left="2160" w:firstLine="720"/>
        <w:jc w:val="both"/>
        <w:rPr>
          <w:rFonts w:ascii="Arial" w:hAnsi="Arial" w:cs="Arial"/>
          <w:sz w:val="28"/>
          <w:szCs w:val="28"/>
        </w:rPr>
      </w:pPr>
    </w:p>
    <w:p w:rsidR="00D40B06" w:rsidRPr="006D650B" w:rsidRDefault="00D40B06" w:rsidP="00D40B06">
      <w:pPr>
        <w:pStyle w:val="Title"/>
        <w:ind w:left="2160" w:firstLine="720"/>
        <w:jc w:val="both"/>
        <w:rPr>
          <w:rFonts w:ascii="Arial" w:hAnsi="Arial" w:cs="Arial"/>
          <w:sz w:val="28"/>
          <w:szCs w:val="28"/>
        </w:rPr>
      </w:pPr>
      <w:r w:rsidRPr="006D650B">
        <w:rPr>
          <w:rFonts w:ascii="Arial" w:hAnsi="Arial" w:cs="Arial"/>
          <w:sz w:val="28"/>
          <w:szCs w:val="28"/>
        </w:rPr>
        <w:t>RECRUITMENT ANNOUNCEMENT</w:t>
      </w:r>
    </w:p>
    <w:p w:rsidR="00D40B06" w:rsidRPr="006D650B" w:rsidRDefault="00D40B06" w:rsidP="00D40B06">
      <w:pPr>
        <w:tabs>
          <w:tab w:val="left" w:pos="3040"/>
        </w:tabs>
        <w:jc w:val="both"/>
        <w:rPr>
          <w:rFonts w:cs="Arial"/>
          <w:b/>
          <w:szCs w:val="24"/>
        </w:rPr>
      </w:pPr>
      <w:r>
        <w:rPr>
          <w:rFonts w:cs="Arial"/>
          <w:b/>
          <w:szCs w:val="24"/>
        </w:rPr>
        <w:tab/>
      </w:r>
    </w:p>
    <w:p w:rsidR="00D40B06" w:rsidRPr="000973EF" w:rsidRDefault="00D40B06" w:rsidP="00D40B06">
      <w:pPr>
        <w:pStyle w:val="Heading1"/>
        <w:rPr>
          <w:rFonts w:ascii="Arial" w:hAnsi="Arial" w:cs="Arial"/>
          <w:szCs w:val="24"/>
        </w:rPr>
      </w:pPr>
      <w:r w:rsidRPr="006D650B">
        <w:rPr>
          <w:rFonts w:ascii="Arial" w:hAnsi="Arial" w:cs="Arial"/>
          <w:szCs w:val="24"/>
        </w:rPr>
        <w:t>POSITION</w:t>
      </w:r>
      <w:r w:rsidRPr="006D650B">
        <w:rPr>
          <w:rFonts w:ascii="Arial" w:hAnsi="Arial" w:cs="Arial"/>
          <w:szCs w:val="24"/>
        </w:rPr>
        <w:tab/>
      </w:r>
      <w:r w:rsidRPr="006D650B">
        <w:rPr>
          <w:rFonts w:ascii="Arial" w:hAnsi="Arial" w:cs="Arial"/>
          <w:szCs w:val="24"/>
        </w:rPr>
        <w:tab/>
      </w:r>
      <w:r w:rsidRPr="006D650B">
        <w:rPr>
          <w:rFonts w:ascii="Arial" w:hAnsi="Arial" w:cs="Arial"/>
          <w:szCs w:val="24"/>
        </w:rPr>
        <w:tab/>
        <w:t>INCOME MAINTENANCE CASEWORKER II</w:t>
      </w:r>
      <w:r>
        <w:rPr>
          <w:rFonts w:ascii="Arial" w:hAnsi="Arial" w:cs="Arial"/>
          <w:szCs w:val="24"/>
        </w:rPr>
        <w:t xml:space="preserve"> </w:t>
      </w:r>
      <w:r w:rsidRPr="000973EF">
        <w:rPr>
          <w:rFonts w:cs="Arial"/>
          <w:szCs w:val="24"/>
        </w:rPr>
        <w:t>(293-02-230)</w:t>
      </w:r>
    </w:p>
    <w:p w:rsidR="00D40B06" w:rsidRPr="006D650B" w:rsidRDefault="00D40B06" w:rsidP="00D40B06">
      <w:pPr>
        <w:jc w:val="both"/>
        <w:rPr>
          <w:rFonts w:cs="Arial"/>
          <w:b/>
          <w:szCs w:val="24"/>
        </w:rPr>
      </w:pPr>
    </w:p>
    <w:p w:rsidR="00D40B06" w:rsidRDefault="00D40B06" w:rsidP="00D40B06">
      <w:pPr>
        <w:ind w:left="2880" w:hanging="2880"/>
        <w:jc w:val="both"/>
        <w:rPr>
          <w:rFonts w:cs="Arial"/>
          <w:b/>
          <w:szCs w:val="24"/>
        </w:rPr>
      </w:pPr>
      <w:r>
        <w:rPr>
          <w:rFonts w:cs="Arial"/>
          <w:b/>
          <w:szCs w:val="24"/>
        </w:rPr>
        <w:t>WORKING TITLE</w:t>
      </w:r>
      <w:r>
        <w:rPr>
          <w:rFonts w:cs="Arial"/>
          <w:b/>
          <w:szCs w:val="24"/>
        </w:rPr>
        <w:tab/>
        <w:t xml:space="preserve">INCOME MAINTENANCE CASEWORKER, ADULT </w:t>
      </w:r>
    </w:p>
    <w:p w:rsidR="00D40B06" w:rsidRPr="006D650B" w:rsidRDefault="00D40B06" w:rsidP="00D40B06">
      <w:pPr>
        <w:ind w:left="2880"/>
        <w:jc w:val="both"/>
        <w:rPr>
          <w:rFonts w:cs="Arial"/>
          <w:b/>
          <w:szCs w:val="24"/>
        </w:rPr>
      </w:pPr>
      <w:r>
        <w:rPr>
          <w:rFonts w:cs="Arial"/>
          <w:b/>
          <w:szCs w:val="24"/>
        </w:rPr>
        <w:t>MEDICAID UNIT</w:t>
      </w:r>
    </w:p>
    <w:p w:rsidR="00D40B06" w:rsidRPr="006D650B" w:rsidRDefault="00D40B06" w:rsidP="00D40B06">
      <w:pPr>
        <w:jc w:val="both"/>
        <w:rPr>
          <w:rFonts w:cs="Arial"/>
          <w:b/>
          <w:szCs w:val="24"/>
        </w:rPr>
      </w:pPr>
    </w:p>
    <w:p w:rsidR="00D40B06" w:rsidRDefault="00D40B06" w:rsidP="00D40B06">
      <w:pPr>
        <w:ind w:left="2880" w:hanging="2880"/>
      </w:pPr>
      <w:r w:rsidRPr="006D650B">
        <w:rPr>
          <w:rFonts w:cs="Arial"/>
          <w:b/>
          <w:szCs w:val="24"/>
        </w:rPr>
        <w:t>GRADE/SALARY</w:t>
      </w:r>
      <w:r w:rsidRPr="006D650B">
        <w:rPr>
          <w:rFonts w:cs="Arial"/>
          <w:b/>
          <w:szCs w:val="24"/>
        </w:rPr>
        <w:tab/>
      </w:r>
      <w:r w:rsidRPr="00592D56">
        <w:t>External</w:t>
      </w:r>
      <w:r>
        <w:t xml:space="preserve"> Applicants:  63</w:t>
      </w:r>
      <w:r w:rsidRPr="00592D56">
        <w:t>/</w:t>
      </w:r>
      <w:r w:rsidR="00FB5A2D">
        <w:t>$2</w:t>
      </w:r>
      <w:r w:rsidR="00587D99">
        <w:t>9,464</w:t>
      </w:r>
      <w:r w:rsidR="00FB5A2D">
        <w:t xml:space="preserve"> - $</w:t>
      </w:r>
      <w:r w:rsidR="00587D99">
        <w:t>30,937</w:t>
      </w:r>
    </w:p>
    <w:p w:rsidR="00D40B06" w:rsidRDefault="00D40B06" w:rsidP="00D40B06">
      <w:pPr>
        <w:ind w:left="2880" w:hanging="2880"/>
        <w:rPr>
          <w:b/>
        </w:rPr>
      </w:pPr>
      <w:r>
        <w:rPr>
          <w:b/>
        </w:rPr>
        <w:tab/>
      </w:r>
    </w:p>
    <w:p w:rsidR="00D40B06" w:rsidRDefault="00D40B06" w:rsidP="00D40B06">
      <w:pPr>
        <w:ind w:left="2880"/>
      </w:pPr>
      <w:r w:rsidRPr="00592D56">
        <w:t>Internal</w:t>
      </w:r>
      <w:r>
        <w:t xml:space="preserve"> Applicants</w:t>
      </w:r>
      <w:r w:rsidRPr="00592D56">
        <w:t>:  County policy for promotions/transfers will be applied to inter</w:t>
      </w:r>
      <w:r>
        <w:t>nal, permanent status employees and budgeted amount.</w:t>
      </w:r>
    </w:p>
    <w:p w:rsidR="00D40B06" w:rsidRPr="00592D56" w:rsidRDefault="00D40B06" w:rsidP="00D40B06">
      <w:pPr>
        <w:ind w:left="2880"/>
      </w:pPr>
    </w:p>
    <w:p w:rsidR="00D40B06" w:rsidRPr="003E31E5" w:rsidRDefault="00D40B06" w:rsidP="00D40B06">
      <w:pPr>
        <w:ind w:left="2880" w:hanging="2880"/>
        <w:jc w:val="both"/>
        <w:rPr>
          <w:rFonts w:cs="Arial"/>
          <w:szCs w:val="24"/>
        </w:rPr>
      </w:pPr>
      <w:r w:rsidRPr="006D650B">
        <w:rPr>
          <w:rFonts w:cs="Arial"/>
          <w:b/>
        </w:rPr>
        <w:t>EDUCATION &amp;</w:t>
      </w:r>
      <w:r w:rsidRPr="006D650B">
        <w:rPr>
          <w:rFonts w:cs="Arial"/>
          <w:b/>
        </w:rPr>
        <w:tab/>
      </w:r>
      <w:r w:rsidRPr="003E31E5">
        <w:rPr>
          <w:rFonts w:cs="Arial"/>
          <w:szCs w:val="24"/>
        </w:rPr>
        <w:t xml:space="preserve">Graduation from an accredited associate degree program </w:t>
      </w:r>
    </w:p>
    <w:p w:rsidR="00D40B06" w:rsidRPr="003E31E5" w:rsidRDefault="00D40B06" w:rsidP="00D40B06">
      <w:pPr>
        <w:ind w:left="2880" w:hanging="2880"/>
        <w:jc w:val="both"/>
        <w:rPr>
          <w:rFonts w:cs="Arial"/>
          <w:szCs w:val="24"/>
        </w:rPr>
      </w:pPr>
      <w:r w:rsidRPr="003E31E5">
        <w:rPr>
          <w:rFonts w:cs="Arial"/>
          <w:b/>
          <w:szCs w:val="24"/>
        </w:rPr>
        <w:t>EXPERIENCE</w:t>
      </w:r>
      <w:r w:rsidRPr="003E31E5">
        <w:rPr>
          <w:rFonts w:cs="Arial"/>
          <w:szCs w:val="24"/>
        </w:rPr>
        <w:tab/>
        <w:t>in Human Servic</w:t>
      </w:r>
      <w:r>
        <w:rPr>
          <w:rFonts w:cs="Arial"/>
          <w:szCs w:val="24"/>
        </w:rPr>
        <w:t xml:space="preserve">es Technology, </w:t>
      </w:r>
      <w:r w:rsidRPr="003E31E5">
        <w:rPr>
          <w:rFonts w:cs="Arial"/>
          <w:szCs w:val="24"/>
        </w:rPr>
        <w:t xml:space="preserve">Business Administration, Secretarial Science, or a </w:t>
      </w:r>
      <w:r>
        <w:rPr>
          <w:rFonts w:cs="Arial"/>
          <w:szCs w:val="24"/>
        </w:rPr>
        <w:t xml:space="preserve">closely related curriculum; </w:t>
      </w:r>
      <w:r w:rsidRPr="003E31E5">
        <w:rPr>
          <w:rFonts w:cs="Arial"/>
          <w:szCs w:val="24"/>
        </w:rPr>
        <w:t xml:space="preserve">or graduation from high school and two years of paraprofessional, clerical, or other public contact experience which included </w:t>
      </w:r>
      <w:bookmarkStart w:id="0" w:name="_GoBack"/>
      <w:bookmarkEnd w:id="0"/>
      <w:r w:rsidRPr="003E31E5">
        <w:rPr>
          <w:rFonts w:cs="Arial"/>
          <w:szCs w:val="24"/>
        </w:rPr>
        <w:t>negotiating, interviewing, explaining information, gathering and compiling of data, analysis of data and/or performance of mathematical or legal tasks with at least one year of such experience being in an income maintenance program</w:t>
      </w:r>
      <w:r>
        <w:rPr>
          <w:rFonts w:cs="Arial"/>
          <w:szCs w:val="24"/>
        </w:rPr>
        <w:t xml:space="preserve">; or graduation from high school and three years of paraprofessional, clerical or other public contact experience. </w:t>
      </w:r>
    </w:p>
    <w:p w:rsidR="00D40B06" w:rsidRPr="007703B6" w:rsidRDefault="00D40B06" w:rsidP="00D40B06">
      <w:pPr>
        <w:jc w:val="both"/>
        <w:rPr>
          <w:rFonts w:cs="Arial"/>
          <w:b/>
          <w:szCs w:val="24"/>
        </w:rPr>
      </w:pPr>
    </w:p>
    <w:p w:rsidR="00D40B06" w:rsidRPr="003E31E5" w:rsidRDefault="00D40B06" w:rsidP="006B5307">
      <w:pPr>
        <w:pStyle w:val="BodyTextIndent2"/>
        <w:rPr>
          <w:rFonts w:ascii="Arial" w:hAnsi="Arial" w:cs="Arial"/>
          <w:b w:val="0"/>
          <w:szCs w:val="24"/>
        </w:rPr>
      </w:pPr>
      <w:r w:rsidRPr="007703B6">
        <w:rPr>
          <w:rFonts w:ascii="Arial" w:hAnsi="Arial" w:cs="Arial"/>
          <w:szCs w:val="24"/>
        </w:rPr>
        <w:t>DUTIES</w:t>
      </w:r>
      <w:r w:rsidRPr="007703B6">
        <w:rPr>
          <w:rFonts w:ascii="Arial" w:hAnsi="Arial" w:cs="Arial"/>
          <w:szCs w:val="24"/>
        </w:rPr>
        <w:tab/>
      </w:r>
      <w:r w:rsidRPr="003E31E5">
        <w:rPr>
          <w:rFonts w:ascii="Arial" w:hAnsi="Arial" w:cs="Arial"/>
          <w:b w:val="0"/>
          <w:szCs w:val="24"/>
        </w:rPr>
        <w:t>Responsible for interviewing individuals seeking medical assistance.  Gathers all pertine</w:t>
      </w:r>
      <w:r>
        <w:rPr>
          <w:rFonts w:ascii="Arial" w:hAnsi="Arial" w:cs="Arial"/>
          <w:b w:val="0"/>
          <w:szCs w:val="24"/>
        </w:rPr>
        <w:t xml:space="preserve">nt data concerning the </w:t>
      </w:r>
      <w:r w:rsidR="008149B9">
        <w:rPr>
          <w:rFonts w:ascii="Arial" w:hAnsi="Arial" w:cs="Arial"/>
          <w:b w:val="0"/>
          <w:szCs w:val="24"/>
        </w:rPr>
        <w:t>client’s</w:t>
      </w:r>
      <w:r w:rsidRPr="003E31E5">
        <w:rPr>
          <w:rFonts w:ascii="Arial" w:hAnsi="Arial" w:cs="Arial"/>
          <w:b w:val="0"/>
          <w:szCs w:val="24"/>
        </w:rPr>
        <w:t xml:space="preserve"> family composition, financial, employment and health status.  Verifies all data as required.  Maintains required forms and case records.  Normal duties require taking applications, processing applications and referring approved cases to redetermination workers. </w:t>
      </w:r>
      <w:r w:rsidRPr="00CC3432">
        <w:rPr>
          <w:rFonts w:ascii="Arial" w:hAnsi="Arial" w:cs="Arial"/>
          <w:b w:val="0"/>
        </w:rPr>
        <w:t>Due to implementation of NC FAST, worker may also be required to perform functions for other eligibility programs, su</w:t>
      </w:r>
      <w:r w:rsidR="00FB5A2D">
        <w:rPr>
          <w:rFonts w:ascii="Arial" w:hAnsi="Arial" w:cs="Arial"/>
          <w:b w:val="0"/>
        </w:rPr>
        <w:t>ch as Work First and Food and Nutrition</w:t>
      </w:r>
      <w:r w:rsidRPr="00CC3432">
        <w:rPr>
          <w:rFonts w:ascii="Arial" w:hAnsi="Arial" w:cs="Arial"/>
          <w:b w:val="0"/>
        </w:rPr>
        <w:t>.</w:t>
      </w:r>
      <w:r w:rsidRPr="00D66F3B">
        <w:rPr>
          <w:b w:val="0"/>
        </w:rPr>
        <w:t xml:space="preserve"> </w:t>
      </w:r>
      <w:r>
        <w:rPr>
          <w:rFonts w:ascii="Arial" w:hAnsi="Arial" w:cs="Arial"/>
          <w:b w:val="0"/>
          <w:szCs w:val="24"/>
        </w:rPr>
        <w:t xml:space="preserve">This position will also utilize the minority of time coordinating Title XIX Medicaid Transportation for Adult Medicaid clients.  Duties will involve verifying Medicaid status of client, assisting in arranging transportation for </w:t>
      </w:r>
    </w:p>
    <w:p w:rsidR="00B77D04" w:rsidRDefault="00B77D04"/>
    <w:p w:rsidR="00D40B06" w:rsidRDefault="00D40B06"/>
    <w:p w:rsidR="00D40B06" w:rsidRDefault="00D40B06" w:rsidP="00D40B06">
      <w:pPr>
        <w:rPr>
          <w:rFonts w:cs="Arial"/>
          <w:b/>
          <w:szCs w:val="24"/>
        </w:rPr>
      </w:pPr>
      <w:r>
        <w:rPr>
          <w:rFonts w:cs="Arial"/>
          <w:b/>
          <w:szCs w:val="24"/>
        </w:rPr>
        <w:t>IMCW II (2</w:t>
      </w:r>
      <w:r w:rsidR="00FB5A2D">
        <w:rPr>
          <w:rFonts w:cs="Arial"/>
          <w:b/>
          <w:szCs w:val="24"/>
        </w:rPr>
        <w:t>93-02-230)</w:t>
      </w:r>
      <w:r w:rsidR="00FB5A2D">
        <w:rPr>
          <w:rFonts w:cs="Arial"/>
          <w:b/>
          <w:szCs w:val="24"/>
        </w:rPr>
        <w:tab/>
      </w:r>
      <w:r w:rsidR="00FB5A2D">
        <w:rPr>
          <w:rFonts w:cs="Arial"/>
          <w:b/>
          <w:szCs w:val="24"/>
        </w:rPr>
        <w:tab/>
      </w:r>
      <w:r w:rsidR="00FB5A2D">
        <w:rPr>
          <w:rFonts w:cs="Arial"/>
          <w:b/>
          <w:szCs w:val="24"/>
        </w:rPr>
        <w:tab/>
      </w:r>
      <w:r w:rsidR="00FB5A2D">
        <w:rPr>
          <w:rFonts w:cs="Arial"/>
          <w:b/>
          <w:szCs w:val="24"/>
        </w:rPr>
        <w:tab/>
        <w:t>-2-</w:t>
      </w:r>
      <w:r w:rsidR="00FB5A2D">
        <w:rPr>
          <w:rFonts w:cs="Arial"/>
          <w:b/>
          <w:szCs w:val="24"/>
        </w:rPr>
        <w:tab/>
      </w:r>
      <w:r w:rsidR="00FB5A2D">
        <w:rPr>
          <w:rFonts w:cs="Arial"/>
          <w:b/>
          <w:szCs w:val="24"/>
        </w:rPr>
        <w:tab/>
      </w:r>
      <w:r w:rsidR="00CB2E98">
        <w:rPr>
          <w:rFonts w:cs="Arial"/>
          <w:b/>
          <w:szCs w:val="24"/>
        </w:rPr>
        <w:t xml:space="preserve"> </w:t>
      </w:r>
      <w:r w:rsidR="00587D99">
        <w:rPr>
          <w:rFonts w:cs="Arial"/>
          <w:b/>
          <w:szCs w:val="24"/>
        </w:rPr>
        <w:t xml:space="preserve">             October 7, 2019</w:t>
      </w:r>
    </w:p>
    <w:p w:rsidR="00D40B06" w:rsidRDefault="00D40B06" w:rsidP="00D40B06">
      <w:pPr>
        <w:pStyle w:val="BodyTextIndent2"/>
        <w:jc w:val="both"/>
        <w:rPr>
          <w:rFonts w:ascii="Arial" w:hAnsi="Arial" w:cs="Arial"/>
          <w:szCs w:val="24"/>
        </w:rPr>
      </w:pPr>
    </w:p>
    <w:p w:rsidR="006B5307" w:rsidRDefault="006B5307" w:rsidP="006B5307">
      <w:pPr>
        <w:pStyle w:val="BodyTextIndent2"/>
        <w:ind w:firstLine="0"/>
        <w:jc w:val="both"/>
        <w:rPr>
          <w:rFonts w:ascii="Arial" w:hAnsi="Arial" w:cs="Arial"/>
          <w:szCs w:val="24"/>
        </w:rPr>
      </w:pPr>
      <w:r>
        <w:rPr>
          <w:rFonts w:ascii="Arial" w:hAnsi="Arial" w:cs="Arial"/>
          <w:b w:val="0"/>
          <w:szCs w:val="24"/>
        </w:rPr>
        <w:t>medical appointments, if client is eligible and scheduling and coordinating trips</w:t>
      </w:r>
      <w:r w:rsidR="008149B9">
        <w:rPr>
          <w:rFonts w:ascii="Arial" w:hAnsi="Arial" w:cs="Arial"/>
          <w:b w:val="0"/>
          <w:szCs w:val="24"/>
        </w:rPr>
        <w:t xml:space="preserve"> with transportation provider. </w:t>
      </w:r>
      <w:r w:rsidRPr="003E31E5">
        <w:rPr>
          <w:rFonts w:ascii="Arial" w:hAnsi="Arial" w:cs="Arial"/>
          <w:b w:val="0"/>
          <w:szCs w:val="24"/>
        </w:rPr>
        <w:t>Position performs other duties as required.</w:t>
      </w:r>
    </w:p>
    <w:p w:rsidR="006B5307" w:rsidRDefault="006B5307" w:rsidP="00D40B06">
      <w:pPr>
        <w:pStyle w:val="BodyTextIndent2"/>
        <w:ind w:left="0" w:firstLine="0"/>
        <w:jc w:val="both"/>
        <w:rPr>
          <w:rFonts w:ascii="Arial" w:hAnsi="Arial" w:cs="Arial"/>
          <w:szCs w:val="24"/>
        </w:rPr>
      </w:pPr>
    </w:p>
    <w:p w:rsidR="00D40B06" w:rsidRDefault="00D40B06" w:rsidP="00D40B06">
      <w:pPr>
        <w:pStyle w:val="BodyTextIndent2"/>
        <w:ind w:left="0" w:firstLine="0"/>
        <w:jc w:val="both"/>
        <w:rPr>
          <w:rFonts w:ascii="Arial" w:hAnsi="Arial" w:cs="Arial"/>
          <w:szCs w:val="24"/>
        </w:rPr>
      </w:pPr>
      <w:r w:rsidRPr="006D650B">
        <w:rPr>
          <w:rFonts w:ascii="Arial" w:hAnsi="Arial" w:cs="Arial"/>
          <w:szCs w:val="24"/>
        </w:rPr>
        <w:t>AVAILABLE</w:t>
      </w:r>
      <w:r w:rsidRPr="006D650B">
        <w:rPr>
          <w:rFonts w:ascii="Arial" w:hAnsi="Arial" w:cs="Arial"/>
          <w:szCs w:val="24"/>
        </w:rPr>
        <w:tab/>
      </w:r>
      <w:r>
        <w:rPr>
          <w:rFonts w:ascii="Arial" w:hAnsi="Arial" w:cs="Arial"/>
          <w:szCs w:val="24"/>
        </w:rPr>
        <w:tab/>
      </w:r>
      <w:r>
        <w:rPr>
          <w:rFonts w:ascii="Arial" w:hAnsi="Arial" w:cs="Arial"/>
          <w:szCs w:val="24"/>
        </w:rPr>
        <w:tab/>
      </w:r>
      <w:r w:rsidR="00CB2E98">
        <w:rPr>
          <w:rFonts w:ascii="Arial" w:hAnsi="Arial" w:cs="Arial"/>
          <w:b w:val="0"/>
          <w:szCs w:val="24"/>
        </w:rPr>
        <w:t>Immediately</w:t>
      </w:r>
    </w:p>
    <w:p w:rsidR="00D40B06" w:rsidRPr="006D650B" w:rsidRDefault="00D40B06" w:rsidP="00D40B06">
      <w:pPr>
        <w:pStyle w:val="BodyTextIndent2"/>
        <w:jc w:val="both"/>
        <w:rPr>
          <w:rFonts w:ascii="Arial" w:hAnsi="Arial" w:cs="Arial"/>
          <w:szCs w:val="24"/>
        </w:rPr>
      </w:pPr>
    </w:p>
    <w:p w:rsidR="00D40B06" w:rsidRPr="009B771E" w:rsidRDefault="00D40B06" w:rsidP="00D40B06">
      <w:pPr>
        <w:ind w:left="2880" w:hanging="2880"/>
      </w:pPr>
      <w:r>
        <w:rPr>
          <w:b/>
        </w:rPr>
        <w:t>POSTED</w:t>
      </w:r>
      <w:r>
        <w:rPr>
          <w:b/>
        </w:rPr>
        <w:tab/>
      </w:r>
      <w:r w:rsidR="00587D99">
        <w:t>October 7, 2019</w:t>
      </w:r>
      <w:r w:rsidRPr="009B771E">
        <w:t xml:space="preserve"> at </w:t>
      </w:r>
      <w:r>
        <w:t>Wilkes County DSS and NC Works Career Center.</w:t>
      </w:r>
    </w:p>
    <w:p w:rsidR="00D40B06" w:rsidRDefault="00D40B06" w:rsidP="00D40B06">
      <w:pPr>
        <w:rPr>
          <w:b/>
        </w:rPr>
      </w:pPr>
    </w:p>
    <w:p w:rsidR="00D40B06" w:rsidRDefault="00D40B06" w:rsidP="00D40B06">
      <w:r>
        <w:rPr>
          <w:b/>
        </w:rPr>
        <w:t>CLOSING DATE</w:t>
      </w:r>
      <w:r>
        <w:rPr>
          <w:b/>
        </w:rPr>
        <w:tab/>
      </w:r>
      <w:r>
        <w:rPr>
          <w:b/>
        </w:rPr>
        <w:tab/>
      </w:r>
      <w:r w:rsidR="00587D99">
        <w:t>October 15, 2019</w:t>
      </w:r>
      <w:r w:rsidRPr="009B771E">
        <w:t xml:space="preserve"> at 4:30 p.m</w:t>
      </w:r>
      <w:r>
        <w:t>.</w:t>
      </w:r>
    </w:p>
    <w:p w:rsidR="00D40B06" w:rsidRDefault="00D40B06" w:rsidP="00D40B06"/>
    <w:p w:rsidR="00D40B06" w:rsidRPr="00FD43C9" w:rsidRDefault="00D40B06" w:rsidP="00D40B06"/>
    <w:p w:rsidR="00D40B06" w:rsidRPr="006B7F0E" w:rsidRDefault="00D40B06" w:rsidP="00D40B06">
      <w:r>
        <w:rPr>
          <w:b/>
        </w:rPr>
        <w:t xml:space="preserve">APPLICATION </w:t>
      </w:r>
      <w:r>
        <w:rPr>
          <w:b/>
        </w:rPr>
        <w:tab/>
      </w:r>
      <w:r>
        <w:rPr>
          <w:b/>
        </w:rPr>
        <w:tab/>
      </w:r>
      <w:r w:rsidRPr="006B7F0E">
        <w:t>Submit application to:</w:t>
      </w:r>
    </w:p>
    <w:p w:rsidR="00D40B06" w:rsidRDefault="00D40B06" w:rsidP="00D40B06">
      <w:pPr>
        <w:rPr>
          <w:b/>
        </w:rPr>
      </w:pPr>
      <w:r>
        <w:rPr>
          <w:b/>
        </w:rPr>
        <w:t>PROCESS</w:t>
      </w:r>
      <w:r>
        <w:rPr>
          <w:b/>
        </w:rPr>
        <w:tab/>
      </w:r>
      <w:r>
        <w:rPr>
          <w:b/>
        </w:rPr>
        <w:tab/>
      </w:r>
    </w:p>
    <w:p w:rsidR="00D40B06" w:rsidRDefault="00D40B06" w:rsidP="00D40B06">
      <w:pPr>
        <w:ind w:left="2160" w:firstLine="720"/>
        <w:rPr>
          <w:b/>
        </w:rPr>
      </w:pPr>
    </w:p>
    <w:p w:rsidR="008149B9" w:rsidRPr="005B5135" w:rsidRDefault="008149B9" w:rsidP="008149B9">
      <w:pPr>
        <w:ind w:left="720" w:firstLine="720"/>
        <w:rPr>
          <w:b/>
        </w:rPr>
      </w:pPr>
      <w:r w:rsidRPr="005B5135">
        <w:rPr>
          <w:b/>
        </w:rPr>
        <w:t>External</w:t>
      </w:r>
      <w:r w:rsidRPr="005B5135">
        <w:rPr>
          <w:b/>
        </w:rPr>
        <w:tab/>
        <w:t>NC Works Career Center</w:t>
      </w:r>
    </w:p>
    <w:p w:rsidR="008149B9" w:rsidRPr="005B5135" w:rsidRDefault="008149B9" w:rsidP="008149B9">
      <w:pPr>
        <w:rPr>
          <w:b/>
        </w:rPr>
      </w:pPr>
      <w:r w:rsidRPr="005B5135">
        <w:rPr>
          <w:b/>
        </w:rPr>
        <w:tab/>
      </w:r>
      <w:r w:rsidRPr="005B5135">
        <w:rPr>
          <w:b/>
        </w:rPr>
        <w:tab/>
      </w:r>
      <w:r w:rsidRPr="005B5135">
        <w:rPr>
          <w:b/>
        </w:rPr>
        <w:tab/>
      </w:r>
      <w:r w:rsidRPr="005B5135">
        <w:rPr>
          <w:b/>
        </w:rPr>
        <w:tab/>
      </w:r>
      <w:r w:rsidR="00FB5A2D">
        <w:rPr>
          <w:b/>
        </w:rPr>
        <w:t>1320 West D. Street, Suite 2</w:t>
      </w:r>
    </w:p>
    <w:p w:rsidR="008149B9" w:rsidRPr="005B5135" w:rsidRDefault="008149B9" w:rsidP="008149B9">
      <w:pPr>
        <w:rPr>
          <w:b/>
        </w:rPr>
      </w:pPr>
      <w:r w:rsidRPr="005B5135">
        <w:rPr>
          <w:b/>
        </w:rPr>
        <w:tab/>
      </w:r>
      <w:r w:rsidRPr="005B5135">
        <w:rPr>
          <w:b/>
        </w:rPr>
        <w:tab/>
      </w:r>
      <w:r w:rsidRPr="005B5135">
        <w:rPr>
          <w:b/>
        </w:rPr>
        <w:tab/>
      </w:r>
      <w:r w:rsidRPr="005B5135">
        <w:rPr>
          <w:b/>
        </w:rPr>
        <w:tab/>
      </w:r>
      <w:r w:rsidR="00FB5A2D">
        <w:rPr>
          <w:b/>
        </w:rPr>
        <w:t>North Wilkesboro, North Carolina 28659</w:t>
      </w:r>
    </w:p>
    <w:p w:rsidR="008149B9" w:rsidRPr="005B5135" w:rsidRDefault="008149B9" w:rsidP="008149B9">
      <w:pPr>
        <w:rPr>
          <w:b/>
        </w:rPr>
      </w:pPr>
    </w:p>
    <w:p w:rsidR="008149B9" w:rsidRPr="005B5135" w:rsidRDefault="008149B9" w:rsidP="008149B9">
      <w:pPr>
        <w:rPr>
          <w:b/>
        </w:rPr>
      </w:pPr>
      <w:r w:rsidRPr="005B5135">
        <w:rPr>
          <w:b/>
        </w:rPr>
        <w:tab/>
      </w:r>
      <w:r w:rsidRPr="005B5135">
        <w:rPr>
          <w:b/>
        </w:rPr>
        <w:tab/>
        <w:t xml:space="preserve">Internal       </w:t>
      </w:r>
      <w:r w:rsidRPr="005B5135">
        <w:rPr>
          <w:b/>
        </w:rPr>
        <w:tab/>
        <w:t>John L. Blevins, Director</w:t>
      </w:r>
    </w:p>
    <w:p w:rsidR="008149B9" w:rsidRPr="005B5135" w:rsidRDefault="008149B9" w:rsidP="008149B9">
      <w:pPr>
        <w:rPr>
          <w:b/>
        </w:rPr>
      </w:pPr>
      <w:r w:rsidRPr="005B5135">
        <w:rPr>
          <w:b/>
        </w:rPr>
        <w:tab/>
      </w:r>
      <w:r w:rsidRPr="005B5135">
        <w:rPr>
          <w:b/>
        </w:rPr>
        <w:tab/>
      </w:r>
      <w:r w:rsidRPr="005B5135">
        <w:rPr>
          <w:b/>
        </w:rPr>
        <w:tab/>
      </w:r>
      <w:r w:rsidRPr="005B5135">
        <w:rPr>
          <w:b/>
        </w:rPr>
        <w:tab/>
        <w:t>Wilkes County Department of Social Services</w:t>
      </w:r>
    </w:p>
    <w:p w:rsidR="008149B9" w:rsidRPr="005B5135" w:rsidRDefault="008149B9" w:rsidP="008149B9">
      <w:pPr>
        <w:rPr>
          <w:b/>
        </w:rPr>
      </w:pPr>
      <w:r w:rsidRPr="005B5135">
        <w:rPr>
          <w:b/>
        </w:rPr>
        <w:tab/>
      </w:r>
      <w:r w:rsidRPr="005B5135">
        <w:rPr>
          <w:b/>
        </w:rPr>
        <w:tab/>
      </w:r>
      <w:r w:rsidRPr="005B5135">
        <w:rPr>
          <w:b/>
        </w:rPr>
        <w:tab/>
      </w:r>
      <w:r w:rsidRPr="005B5135">
        <w:rPr>
          <w:b/>
        </w:rPr>
        <w:tab/>
        <w:t>304 College Street</w:t>
      </w:r>
    </w:p>
    <w:p w:rsidR="008149B9" w:rsidRPr="005B5135" w:rsidRDefault="008149B9" w:rsidP="008149B9">
      <w:pPr>
        <w:rPr>
          <w:b/>
        </w:rPr>
      </w:pPr>
      <w:r w:rsidRPr="005B5135">
        <w:rPr>
          <w:b/>
        </w:rPr>
        <w:tab/>
      </w:r>
      <w:r w:rsidRPr="005B5135">
        <w:rPr>
          <w:b/>
        </w:rPr>
        <w:tab/>
      </w:r>
      <w:r w:rsidRPr="005B5135">
        <w:rPr>
          <w:b/>
        </w:rPr>
        <w:tab/>
      </w:r>
      <w:r w:rsidRPr="005B5135">
        <w:rPr>
          <w:b/>
        </w:rPr>
        <w:tab/>
        <w:t xml:space="preserve">Wilkesboro, North Carolina 28697    </w:t>
      </w:r>
    </w:p>
    <w:p w:rsidR="008149B9" w:rsidRPr="005B5135" w:rsidRDefault="008149B9" w:rsidP="008149B9">
      <w:pPr>
        <w:rPr>
          <w:b/>
        </w:rPr>
      </w:pPr>
      <w:r w:rsidRPr="005B5135">
        <w:rPr>
          <w:b/>
        </w:rPr>
        <w:tab/>
      </w:r>
    </w:p>
    <w:p w:rsidR="008149B9" w:rsidRPr="005B5135" w:rsidRDefault="008149B9" w:rsidP="008149B9">
      <w:pPr>
        <w:spacing w:after="120"/>
        <w:rPr>
          <w:b/>
        </w:rPr>
      </w:pPr>
      <w:r w:rsidRPr="005B5135">
        <w:rPr>
          <w:b/>
        </w:rPr>
        <w:t>Wilkes County Department of Social Services is an Equal Opportunity Employer and does not discriminate on the basis of race, color, national origin, sex, religion, age or disability in employment or in the provision of services.</w:t>
      </w:r>
      <w:r w:rsidRPr="005B5135">
        <w:rPr>
          <w:b/>
        </w:rPr>
        <w:br/>
      </w:r>
      <w:r w:rsidRPr="005B5135">
        <w:rPr>
          <w:b/>
        </w:rPr>
        <w:br/>
        <w:t>Wilkes County Department of Social Services participates in the E-Verify program.</w:t>
      </w:r>
      <w:r w:rsidRPr="005B5135">
        <w:rPr>
          <w:b/>
        </w:rPr>
        <w:br/>
      </w:r>
      <w:r w:rsidRPr="005B5135">
        <w:rPr>
          <w:b/>
        </w:rPr>
        <w:br/>
        <w:t>Applicants will be given credit only for information provided in response to this announcement.  No additional information will be solicited or considered by this office; therefore, persons who submit incomplete applications may not receive full credit for their education, training, and experience. Verification for education and work experience is taken solely from information listed on the application form, PD-107. Applicants will not automatically be given credit based on their position title.</w:t>
      </w:r>
      <w:r w:rsidRPr="005B5135">
        <w:rPr>
          <w:b/>
        </w:rPr>
        <w:br/>
      </w:r>
      <w:r w:rsidRPr="005B5135">
        <w:rPr>
          <w:b/>
        </w:rPr>
        <w:br/>
        <w:t xml:space="preserve">Consideration will be given for applicants who are bi-lingual.  </w:t>
      </w:r>
    </w:p>
    <w:p w:rsidR="008149B9" w:rsidRPr="003D7DD4" w:rsidRDefault="008149B9" w:rsidP="008149B9">
      <w:pPr>
        <w:jc w:val="both"/>
        <w:rPr>
          <w:b/>
        </w:rPr>
      </w:pPr>
    </w:p>
    <w:p w:rsidR="00D40B06" w:rsidRPr="00CB2E98" w:rsidRDefault="00D40B06" w:rsidP="00CB2E98">
      <w:pPr>
        <w:ind w:left="2880" w:hanging="1350"/>
        <w:rPr>
          <w:b/>
        </w:rPr>
      </w:pPr>
      <w:r w:rsidRPr="00AF492B">
        <w:rPr>
          <w:b/>
        </w:rPr>
        <w:t xml:space="preserve"> </w:t>
      </w:r>
    </w:p>
    <w:sectPr w:rsidR="00D40B06" w:rsidRPr="00CB2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B06"/>
    <w:rsid w:val="001E2F03"/>
    <w:rsid w:val="00587D99"/>
    <w:rsid w:val="006B5307"/>
    <w:rsid w:val="008149B9"/>
    <w:rsid w:val="00B77D04"/>
    <w:rsid w:val="00CB2E98"/>
    <w:rsid w:val="00D40B06"/>
    <w:rsid w:val="00FB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76C1"/>
  <w15:chartTrackingRefBased/>
  <w15:docId w15:val="{51B471FF-2BDA-4815-B7FA-DE3C4A62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B0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D40B06"/>
    <w:pPr>
      <w:keepNext/>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B06"/>
    <w:rPr>
      <w:rFonts w:ascii="Times New Roman" w:eastAsia="Times New Roman" w:hAnsi="Times New Roman" w:cs="Times New Roman"/>
      <w:b/>
      <w:sz w:val="24"/>
      <w:szCs w:val="20"/>
    </w:rPr>
  </w:style>
  <w:style w:type="paragraph" w:styleId="Title">
    <w:name w:val="Title"/>
    <w:basedOn w:val="Normal"/>
    <w:link w:val="TitleChar"/>
    <w:qFormat/>
    <w:rsid w:val="00D40B06"/>
    <w:pPr>
      <w:jc w:val="center"/>
    </w:pPr>
    <w:rPr>
      <w:rFonts w:ascii="Times New Roman" w:hAnsi="Times New Roman"/>
      <w:b/>
      <w:u w:val="single"/>
    </w:rPr>
  </w:style>
  <w:style w:type="character" w:customStyle="1" w:styleId="TitleChar">
    <w:name w:val="Title Char"/>
    <w:basedOn w:val="DefaultParagraphFont"/>
    <w:link w:val="Title"/>
    <w:rsid w:val="00D40B06"/>
    <w:rPr>
      <w:rFonts w:ascii="Times New Roman" w:eastAsia="Times New Roman" w:hAnsi="Times New Roman" w:cs="Times New Roman"/>
      <w:b/>
      <w:sz w:val="24"/>
      <w:szCs w:val="20"/>
      <w:u w:val="single"/>
    </w:rPr>
  </w:style>
  <w:style w:type="paragraph" w:styleId="BodyTextIndent2">
    <w:name w:val="Body Text Indent 2"/>
    <w:basedOn w:val="Normal"/>
    <w:link w:val="BodyTextIndent2Char"/>
    <w:rsid w:val="00D40B06"/>
    <w:pPr>
      <w:ind w:left="2880" w:hanging="2880"/>
    </w:pPr>
    <w:rPr>
      <w:rFonts w:ascii="Times New Roman" w:hAnsi="Times New Roman"/>
      <w:b/>
    </w:rPr>
  </w:style>
  <w:style w:type="character" w:customStyle="1" w:styleId="BodyTextIndent2Char">
    <w:name w:val="Body Text Indent 2 Char"/>
    <w:basedOn w:val="DefaultParagraphFont"/>
    <w:link w:val="BodyTextIndent2"/>
    <w:rsid w:val="00D40B06"/>
    <w:rPr>
      <w:rFonts w:ascii="Times New Roman" w:eastAsia="Times New Roman" w:hAnsi="Times New Roman" w:cs="Times New Roman"/>
      <w:b/>
      <w:sz w:val="24"/>
      <w:szCs w:val="20"/>
    </w:rPr>
  </w:style>
  <w:style w:type="paragraph" w:styleId="BodyText">
    <w:name w:val="Body Text"/>
    <w:basedOn w:val="Normal"/>
    <w:link w:val="BodyTextChar"/>
    <w:rsid w:val="00D40B06"/>
    <w:pPr>
      <w:spacing w:after="120"/>
    </w:pPr>
  </w:style>
  <w:style w:type="character" w:customStyle="1" w:styleId="BodyTextChar">
    <w:name w:val="Body Text Char"/>
    <w:basedOn w:val="DefaultParagraphFont"/>
    <w:link w:val="BodyText"/>
    <w:rsid w:val="00D40B06"/>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814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9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Blackburn</dc:creator>
  <cp:keywords/>
  <dc:description/>
  <cp:lastModifiedBy>Joyce Blackburn</cp:lastModifiedBy>
  <cp:revision>5</cp:revision>
  <cp:lastPrinted>2019-10-03T13:29:00Z</cp:lastPrinted>
  <dcterms:created xsi:type="dcterms:W3CDTF">2016-06-27T17:49:00Z</dcterms:created>
  <dcterms:modified xsi:type="dcterms:W3CDTF">2019-10-03T13:30:00Z</dcterms:modified>
</cp:coreProperties>
</file>