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78" w:rsidRPr="00B366AF" w:rsidRDefault="00E513A1" w:rsidP="00260278">
      <w:pPr>
        <w:jc w:val="center"/>
        <w:rPr>
          <w:rFonts w:cstheme="minorHAnsi"/>
          <w:b/>
          <w:sz w:val="24"/>
          <w:szCs w:val="24"/>
        </w:rPr>
      </w:pPr>
      <w:bookmarkStart w:id="0" w:name="_GoBack"/>
      <w:bookmarkEnd w:id="0"/>
      <w:r w:rsidRPr="00B366AF">
        <w:rPr>
          <w:rFonts w:cstheme="minorHAnsi"/>
          <w:b/>
          <w:sz w:val="24"/>
          <w:szCs w:val="24"/>
        </w:rPr>
        <w:t xml:space="preserve">Human Services Planner / Evaluator </w:t>
      </w:r>
      <w:r w:rsidR="00260278" w:rsidRPr="00B366AF">
        <w:rPr>
          <w:rFonts w:cstheme="minorHAnsi"/>
          <w:b/>
          <w:sz w:val="24"/>
          <w:szCs w:val="24"/>
        </w:rPr>
        <w:t>I</w:t>
      </w:r>
    </w:p>
    <w:p w:rsidR="00D678A3" w:rsidRPr="00B366AF" w:rsidRDefault="00D678A3" w:rsidP="00D678A3">
      <w:pPr>
        <w:spacing w:after="0"/>
        <w:rPr>
          <w:rFonts w:cstheme="minorHAnsi"/>
          <w:sz w:val="24"/>
          <w:szCs w:val="24"/>
        </w:rPr>
      </w:pPr>
      <w:r w:rsidRPr="00B366AF">
        <w:rPr>
          <w:rFonts w:cstheme="minorHAnsi"/>
          <w:b/>
          <w:sz w:val="24"/>
          <w:szCs w:val="24"/>
        </w:rPr>
        <w:t xml:space="preserve">Department:  </w:t>
      </w:r>
      <w:r w:rsidRPr="00B366AF">
        <w:rPr>
          <w:rFonts w:cstheme="minorHAnsi"/>
          <w:sz w:val="24"/>
          <w:szCs w:val="24"/>
        </w:rPr>
        <w:t>Social Services</w:t>
      </w:r>
    </w:p>
    <w:p w:rsidR="00260278" w:rsidRPr="00B366AF" w:rsidRDefault="00260278" w:rsidP="00D678A3">
      <w:pPr>
        <w:spacing w:after="0"/>
        <w:rPr>
          <w:rFonts w:cstheme="minorHAnsi"/>
          <w:sz w:val="24"/>
          <w:szCs w:val="24"/>
        </w:rPr>
      </w:pPr>
      <w:r w:rsidRPr="00B366AF">
        <w:rPr>
          <w:rFonts w:cstheme="minorHAnsi"/>
          <w:b/>
          <w:sz w:val="24"/>
          <w:szCs w:val="24"/>
        </w:rPr>
        <w:t xml:space="preserve">Salary Range:  </w:t>
      </w:r>
      <w:r w:rsidRPr="00B366AF">
        <w:rPr>
          <w:rFonts w:cstheme="minorHAnsi"/>
          <w:sz w:val="24"/>
          <w:szCs w:val="24"/>
        </w:rPr>
        <w:t>$</w:t>
      </w:r>
      <w:r w:rsidR="00FD3AC9">
        <w:rPr>
          <w:rFonts w:cstheme="minorHAnsi"/>
          <w:sz w:val="24"/>
          <w:szCs w:val="24"/>
          <w:u w:val="single"/>
        </w:rPr>
        <w:t>32,741.00</w:t>
      </w:r>
      <w:r w:rsidR="00D678A3" w:rsidRPr="00B366AF">
        <w:rPr>
          <w:rFonts w:cstheme="minorHAnsi"/>
          <w:sz w:val="24"/>
          <w:szCs w:val="24"/>
          <w:u w:val="single"/>
        </w:rPr>
        <w:t xml:space="preserve"> </w:t>
      </w:r>
      <w:r w:rsidR="00D678A3" w:rsidRPr="00B366AF">
        <w:rPr>
          <w:rFonts w:cstheme="minorHAnsi"/>
          <w:sz w:val="24"/>
          <w:szCs w:val="24"/>
        </w:rPr>
        <w:t xml:space="preserve"> </w:t>
      </w:r>
      <w:r w:rsidRPr="00B366AF">
        <w:rPr>
          <w:rFonts w:cstheme="minorHAnsi"/>
          <w:sz w:val="24"/>
          <w:szCs w:val="24"/>
        </w:rPr>
        <w:t>---  $</w:t>
      </w:r>
      <w:r w:rsidR="00D678A3" w:rsidRPr="00B366AF">
        <w:rPr>
          <w:rFonts w:cstheme="minorHAnsi"/>
          <w:sz w:val="24"/>
          <w:szCs w:val="24"/>
          <w:u w:val="single"/>
        </w:rPr>
        <w:softHyphen/>
      </w:r>
      <w:r w:rsidR="00D678A3" w:rsidRPr="00B366AF">
        <w:rPr>
          <w:rFonts w:cstheme="minorHAnsi"/>
          <w:sz w:val="24"/>
          <w:szCs w:val="24"/>
          <w:u w:val="single"/>
        </w:rPr>
        <w:softHyphen/>
      </w:r>
      <w:r w:rsidR="00D678A3" w:rsidRPr="00B366AF">
        <w:rPr>
          <w:rFonts w:cstheme="minorHAnsi"/>
          <w:sz w:val="24"/>
          <w:szCs w:val="24"/>
          <w:u w:val="single"/>
        </w:rPr>
        <w:softHyphen/>
      </w:r>
      <w:r w:rsidR="00D678A3" w:rsidRPr="00B366AF">
        <w:rPr>
          <w:rFonts w:cstheme="minorHAnsi"/>
          <w:sz w:val="24"/>
          <w:szCs w:val="24"/>
          <w:u w:val="single"/>
        </w:rPr>
        <w:softHyphen/>
      </w:r>
      <w:r w:rsidR="00D678A3" w:rsidRPr="00B366AF">
        <w:rPr>
          <w:rFonts w:cstheme="minorHAnsi"/>
          <w:sz w:val="24"/>
          <w:szCs w:val="24"/>
          <w:u w:val="single"/>
        </w:rPr>
        <w:softHyphen/>
      </w:r>
      <w:r w:rsidR="00FD3AC9">
        <w:rPr>
          <w:rFonts w:cstheme="minorHAnsi"/>
          <w:sz w:val="24"/>
          <w:szCs w:val="24"/>
          <w:u w:val="single"/>
        </w:rPr>
        <w:t>61,065.00</w:t>
      </w:r>
    </w:p>
    <w:p w:rsidR="00260278" w:rsidRPr="00B366AF" w:rsidRDefault="00260278" w:rsidP="00D678A3">
      <w:pPr>
        <w:spacing w:after="0"/>
        <w:rPr>
          <w:rFonts w:cstheme="minorHAnsi"/>
          <w:sz w:val="24"/>
          <w:szCs w:val="24"/>
        </w:rPr>
      </w:pPr>
      <w:r w:rsidRPr="00B366AF">
        <w:rPr>
          <w:rFonts w:cstheme="minorHAnsi"/>
          <w:b/>
          <w:sz w:val="24"/>
          <w:szCs w:val="24"/>
        </w:rPr>
        <w:t>Hours:</w:t>
      </w:r>
      <w:r w:rsidRPr="00B366AF">
        <w:rPr>
          <w:rFonts w:cstheme="minorHAnsi"/>
          <w:sz w:val="24"/>
          <w:szCs w:val="24"/>
        </w:rPr>
        <w:t xml:space="preserve">  8:30am - 5:00pm</w:t>
      </w:r>
    </w:p>
    <w:p w:rsidR="0022772C" w:rsidRPr="00B366AF" w:rsidRDefault="0022772C" w:rsidP="00D678A3">
      <w:pPr>
        <w:spacing w:after="0"/>
        <w:rPr>
          <w:rFonts w:cstheme="minorHAnsi"/>
          <w:b/>
          <w:sz w:val="24"/>
          <w:szCs w:val="24"/>
        </w:rPr>
      </w:pPr>
      <w:r w:rsidRPr="00B366AF">
        <w:rPr>
          <w:rFonts w:cstheme="minorHAnsi"/>
          <w:b/>
          <w:sz w:val="24"/>
          <w:szCs w:val="24"/>
        </w:rPr>
        <w:t xml:space="preserve">Open Date:  </w:t>
      </w:r>
      <w:r w:rsidR="00E513A1" w:rsidRPr="00B366AF">
        <w:rPr>
          <w:rFonts w:cstheme="minorHAnsi"/>
          <w:b/>
          <w:sz w:val="24"/>
          <w:szCs w:val="24"/>
        </w:rPr>
        <w:t xml:space="preserve">November </w:t>
      </w:r>
      <w:r w:rsidR="00D67672">
        <w:rPr>
          <w:rFonts w:cstheme="minorHAnsi"/>
          <w:b/>
          <w:sz w:val="24"/>
          <w:szCs w:val="24"/>
        </w:rPr>
        <w:t>12</w:t>
      </w:r>
      <w:r w:rsidR="00E513A1" w:rsidRPr="00B366AF">
        <w:rPr>
          <w:rFonts w:cstheme="minorHAnsi"/>
          <w:b/>
          <w:sz w:val="24"/>
          <w:szCs w:val="24"/>
        </w:rPr>
        <w:t>, 2019</w:t>
      </w:r>
    </w:p>
    <w:p w:rsidR="00260278" w:rsidRPr="00B366AF" w:rsidRDefault="0022772C" w:rsidP="00D678A3">
      <w:pPr>
        <w:spacing w:after="0"/>
        <w:rPr>
          <w:rFonts w:cstheme="minorHAnsi"/>
          <w:b/>
          <w:sz w:val="24"/>
          <w:szCs w:val="24"/>
        </w:rPr>
      </w:pPr>
      <w:r w:rsidRPr="00B366AF">
        <w:rPr>
          <w:rFonts w:cstheme="minorHAnsi"/>
          <w:b/>
          <w:sz w:val="24"/>
          <w:szCs w:val="24"/>
        </w:rPr>
        <w:t xml:space="preserve">Closing Date:  </w:t>
      </w:r>
      <w:r w:rsidR="00E513A1" w:rsidRPr="00B366AF">
        <w:rPr>
          <w:rFonts w:cstheme="minorHAnsi"/>
          <w:b/>
          <w:sz w:val="24"/>
          <w:szCs w:val="24"/>
        </w:rPr>
        <w:t>November 2</w:t>
      </w:r>
      <w:r w:rsidR="00063402">
        <w:rPr>
          <w:rFonts w:cstheme="minorHAnsi"/>
          <w:b/>
          <w:sz w:val="24"/>
          <w:szCs w:val="24"/>
        </w:rPr>
        <w:t>7</w:t>
      </w:r>
      <w:r w:rsidR="00E513A1" w:rsidRPr="00B366AF">
        <w:rPr>
          <w:rFonts w:cstheme="minorHAnsi"/>
          <w:b/>
          <w:sz w:val="24"/>
          <w:szCs w:val="24"/>
        </w:rPr>
        <w:t>, 2019</w:t>
      </w:r>
    </w:p>
    <w:p w:rsidR="00D678A3" w:rsidRPr="00B366AF" w:rsidRDefault="00D678A3" w:rsidP="00D678A3">
      <w:pPr>
        <w:spacing w:after="0"/>
        <w:rPr>
          <w:rFonts w:cstheme="minorHAnsi"/>
          <w:sz w:val="24"/>
          <w:szCs w:val="24"/>
        </w:rPr>
      </w:pPr>
    </w:p>
    <w:p w:rsidR="00FA7BC0" w:rsidRPr="00B366AF" w:rsidRDefault="00BB0B88" w:rsidP="00BB0B88">
      <w:pPr>
        <w:pStyle w:val="NormalWeb"/>
        <w:spacing w:before="0" w:beforeAutospacing="0" w:after="150" w:afterAutospacing="0"/>
        <w:rPr>
          <w:rFonts w:asciiTheme="minorHAnsi" w:hAnsiTheme="minorHAnsi" w:cstheme="minorHAnsi"/>
        </w:rPr>
      </w:pPr>
      <w:r w:rsidRPr="00B366AF">
        <w:rPr>
          <w:rFonts w:asciiTheme="minorHAnsi" w:hAnsiTheme="minorHAnsi" w:cstheme="minorHAnsi"/>
        </w:rPr>
        <w:t xml:space="preserve">The </w:t>
      </w:r>
      <w:r w:rsidR="00FC2F12" w:rsidRPr="00B366AF">
        <w:rPr>
          <w:rFonts w:asciiTheme="minorHAnsi" w:hAnsiTheme="minorHAnsi" w:cstheme="minorHAnsi"/>
        </w:rPr>
        <w:t xml:space="preserve">Granville DSS </w:t>
      </w:r>
      <w:r w:rsidRPr="00B366AF">
        <w:rPr>
          <w:rFonts w:asciiTheme="minorHAnsi" w:hAnsiTheme="minorHAnsi" w:cstheme="minorHAnsi"/>
        </w:rPr>
        <w:t>HS Planner</w:t>
      </w:r>
      <w:r w:rsidR="00FC2F12" w:rsidRPr="00B366AF">
        <w:rPr>
          <w:rFonts w:asciiTheme="minorHAnsi" w:hAnsiTheme="minorHAnsi" w:cstheme="minorHAnsi"/>
        </w:rPr>
        <w:t xml:space="preserve"> </w:t>
      </w:r>
      <w:r w:rsidR="005F7E4E">
        <w:rPr>
          <w:rFonts w:asciiTheme="minorHAnsi" w:hAnsiTheme="minorHAnsi" w:cstheme="minorHAnsi"/>
        </w:rPr>
        <w:t>/</w:t>
      </w:r>
      <w:r w:rsidR="00FC2F12" w:rsidRPr="00B366AF">
        <w:rPr>
          <w:rFonts w:asciiTheme="minorHAnsi" w:hAnsiTheme="minorHAnsi" w:cstheme="minorHAnsi"/>
        </w:rPr>
        <w:t xml:space="preserve"> Evaluator I</w:t>
      </w:r>
      <w:r w:rsidRPr="00B366AF">
        <w:rPr>
          <w:rFonts w:asciiTheme="minorHAnsi" w:hAnsiTheme="minorHAnsi" w:cstheme="minorHAnsi"/>
        </w:rPr>
        <w:t xml:space="preserve"> will provide assistance to </w:t>
      </w:r>
      <w:r w:rsidR="00FC2F12" w:rsidRPr="00B366AF">
        <w:rPr>
          <w:rFonts w:asciiTheme="minorHAnsi" w:hAnsiTheme="minorHAnsi" w:cstheme="minorHAnsi"/>
        </w:rPr>
        <w:t xml:space="preserve">DSS Director, </w:t>
      </w:r>
      <w:r w:rsidR="00D77F3D">
        <w:rPr>
          <w:rFonts w:asciiTheme="minorHAnsi" w:hAnsiTheme="minorHAnsi" w:cstheme="minorHAnsi"/>
        </w:rPr>
        <w:t xml:space="preserve">Income Maintenance </w:t>
      </w:r>
      <w:r w:rsidR="00FC2F12" w:rsidRPr="00B366AF">
        <w:rPr>
          <w:rFonts w:asciiTheme="minorHAnsi" w:hAnsiTheme="minorHAnsi" w:cstheme="minorHAnsi"/>
        </w:rPr>
        <w:t>Program Administrator, Supervisors</w:t>
      </w:r>
      <w:r w:rsidR="00D77F3D">
        <w:rPr>
          <w:rFonts w:asciiTheme="minorHAnsi" w:hAnsiTheme="minorHAnsi" w:cstheme="minorHAnsi"/>
        </w:rPr>
        <w:t>,</w:t>
      </w:r>
      <w:r w:rsidR="00FC2F12" w:rsidRPr="00B366AF">
        <w:rPr>
          <w:rFonts w:asciiTheme="minorHAnsi" w:hAnsiTheme="minorHAnsi" w:cstheme="minorHAnsi"/>
        </w:rPr>
        <w:t xml:space="preserve"> </w:t>
      </w:r>
      <w:r w:rsidRPr="00B366AF">
        <w:rPr>
          <w:rFonts w:asciiTheme="minorHAnsi" w:hAnsiTheme="minorHAnsi" w:cstheme="minorHAnsi"/>
        </w:rPr>
        <w:t xml:space="preserve">and </w:t>
      </w:r>
      <w:r w:rsidR="00FC2F12" w:rsidRPr="00B366AF">
        <w:rPr>
          <w:rFonts w:asciiTheme="minorHAnsi" w:hAnsiTheme="minorHAnsi" w:cstheme="minorHAnsi"/>
        </w:rPr>
        <w:t xml:space="preserve">staff in structuring activities </w:t>
      </w:r>
      <w:r w:rsidRPr="00B366AF">
        <w:rPr>
          <w:rFonts w:asciiTheme="minorHAnsi" w:hAnsiTheme="minorHAnsi" w:cstheme="minorHAnsi"/>
        </w:rPr>
        <w:t xml:space="preserve">based on identified need. </w:t>
      </w:r>
      <w:r w:rsidR="00D77F3D">
        <w:rPr>
          <w:rFonts w:asciiTheme="minorHAnsi" w:hAnsiTheme="minorHAnsi" w:cstheme="minorHAnsi"/>
        </w:rPr>
        <w:t>The position f</w:t>
      </w:r>
      <w:r w:rsidR="005762D4" w:rsidRPr="00B366AF">
        <w:rPr>
          <w:rFonts w:asciiTheme="minorHAnsi" w:hAnsiTheme="minorHAnsi" w:cstheme="minorHAnsi"/>
        </w:rPr>
        <w:t xml:space="preserve">unctions as the Economic Services Trainer providing training, group facilitation, and technical assistance alongside Supervisors, Lead Workers, and State Program Representatives.  </w:t>
      </w:r>
      <w:r w:rsidRPr="00B366AF">
        <w:rPr>
          <w:rFonts w:asciiTheme="minorHAnsi" w:hAnsiTheme="minorHAnsi" w:cstheme="minorHAnsi"/>
        </w:rPr>
        <w:t xml:space="preserve">The position will be responsible for the collection and analysis of relevant data and information related to </w:t>
      </w:r>
      <w:r w:rsidR="00FA7BC0" w:rsidRPr="00B366AF">
        <w:rPr>
          <w:rFonts w:asciiTheme="minorHAnsi" w:hAnsiTheme="minorHAnsi" w:cstheme="minorHAnsi"/>
        </w:rPr>
        <w:t xml:space="preserve">all </w:t>
      </w:r>
      <w:r w:rsidR="005762D4">
        <w:rPr>
          <w:rFonts w:asciiTheme="minorHAnsi" w:hAnsiTheme="minorHAnsi" w:cstheme="minorHAnsi"/>
        </w:rPr>
        <w:t>E</w:t>
      </w:r>
      <w:r w:rsidR="00FA7BC0" w:rsidRPr="00B366AF">
        <w:rPr>
          <w:rFonts w:asciiTheme="minorHAnsi" w:hAnsiTheme="minorHAnsi" w:cstheme="minorHAnsi"/>
        </w:rPr>
        <w:t xml:space="preserve">conomic </w:t>
      </w:r>
      <w:r w:rsidR="005762D4">
        <w:rPr>
          <w:rFonts w:asciiTheme="minorHAnsi" w:hAnsiTheme="minorHAnsi" w:cstheme="minorHAnsi"/>
        </w:rPr>
        <w:t>S</w:t>
      </w:r>
      <w:r w:rsidR="00FA7BC0" w:rsidRPr="00B366AF">
        <w:rPr>
          <w:rFonts w:asciiTheme="minorHAnsi" w:hAnsiTheme="minorHAnsi" w:cstheme="minorHAnsi"/>
        </w:rPr>
        <w:t xml:space="preserve">ervices (public assistance) </w:t>
      </w:r>
      <w:r w:rsidRPr="00B366AF">
        <w:rPr>
          <w:rFonts w:asciiTheme="minorHAnsi" w:hAnsiTheme="minorHAnsi" w:cstheme="minorHAnsi"/>
        </w:rPr>
        <w:t>program</w:t>
      </w:r>
      <w:r w:rsidR="00FA7BC0" w:rsidRPr="00B366AF">
        <w:rPr>
          <w:rFonts w:asciiTheme="minorHAnsi" w:hAnsiTheme="minorHAnsi" w:cstheme="minorHAnsi"/>
        </w:rPr>
        <w:t>s</w:t>
      </w:r>
      <w:r w:rsidR="00D77F3D">
        <w:rPr>
          <w:rFonts w:asciiTheme="minorHAnsi" w:hAnsiTheme="minorHAnsi" w:cstheme="minorHAnsi"/>
        </w:rPr>
        <w:t>,</w:t>
      </w:r>
      <w:r w:rsidRPr="00B366AF">
        <w:rPr>
          <w:rFonts w:asciiTheme="minorHAnsi" w:hAnsiTheme="minorHAnsi" w:cstheme="minorHAnsi"/>
        </w:rPr>
        <w:t xml:space="preserve"> and the preparation of documents and </w:t>
      </w:r>
      <w:r w:rsidR="00FA7BC0" w:rsidRPr="00B366AF">
        <w:rPr>
          <w:rFonts w:asciiTheme="minorHAnsi" w:hAnsiTheme="minorHAnsi" w:cstheme="minorHAnsi"/>
        </w:rPr>
        <w:t xml:space="preserve">monthly </w:t>
      </w:r>
      <w:r w:rsidRPr="00B366AF">
        <w:rPr>
          <w:rFonts w:asciiTheme="minorHAnsi" w:hAnsiTheme="minorHAnsi" w:cstheme="minorHAnsi"/>
        </w:rPr>
        <w:t xml:space="preserve">reports. </w:t>
      </w:r>
      <w:r w:rsidR="00B366AF">
        <w:rPr>
          <w:rFonts w:asciiTheme="minorHAnsi" w:hAnsiTheme="minorHAnsi" w:cstheme="minorHAnsi"/>
        </w:rPr>
        <w:t xml:space="preserve"> </w:t>
      </w:r>
      <w:r w:rsidRPr="00B366AF">
        <w:rPr>
          <w:rFonts w:asciiTheme="minorHAnsi" w:hAnsiTheme="minorHAnsi" w:cstheme="minorHAnsi"/>
        </w:rPr>
        <w:t xml:space="preserve">Responsibility for quality </w:t>
      </w:r>
      <w:r w:rsidR="0020513F">
        <w:rPr>
          <w:rFonts w:asciiTheme="minorHAnsi" w:hAnsiTheme="minorHAnsi" w:cstheme="minorHAnsi"/>
        </w:rPr>
        <w:t xml:space="preserve">assurance, </w:t>
      </w:r>
      <w:r w:rsidRPr="00B366AF">
        <w:rPr>
          <w:rFonts w:asciiTheme="minorHAnsi" w:hAnsiTheme="minorHAnsi" w:cstheme="minorHAnsi"/>
        </w:rPr>
        <w:t>improv</w:t>
      </w:r>
      <w:r w:rsidR="0079200A" w:rsidRPr="00B366AF">
        <w:rPr>
          <w:rFonts w:asciiTheme="minorHAnsi" w:hAnsiTheme="minorHAnsi" w:cstheme="minorHAnsi"/>
        </w:rPr>
        <w:t>ement efforts</w:t>
      </w:r>
      <w:r w:rsidR="00401ED9">
        <w:rPr>
          <w:rFonts w:asciiTheme="minorHAnsi" w:hAnsiTheme="minorHAnsi" w:cstheme="minorHAnsi"/>
        </w:rPr>
        <w:t>,</w:t>
      </w:r>
      <w:r w:rsidR="0079200A" w:rsidRPr="00B366AF">
        <w:rPr>
          <w:rFonts w:asciiTheme="minorHAnsi" w:hAnsiTheme="minorHAnsi" w:cstheme="minorHAnsi"/>
        </w:rPr>
        <w:t xml:space="preserve"> and reporting.  </w:t>
      </w:r>
      <w:r w:rsidR="00D92C30" w:rsidRPr="00B366AF">
        <w:rPr>
          <w:rFonts w:asciiTheme="minorHAnsi" w:hAnsiTheme="minorHAnsi" w:cstheme="minorHAnsi"/>
        </w:rPr>
        <w:t xml:space="preserve">This positon will </w:t>
      </w:r>
      <w:r w:rsidR="00D92C30" w:rsidRPr="00B366AF">
        <w:rPr>
          <w:rFonts w:asciiTheme="minorHAnsi" w:hAnsiTheme="minorHAnsi" w:cstheme="minorHAnsi"/>
          <w:color w:val="333333"/>
        </w:rPr>
        <w:t xml:space="preserve">handle </w:t>
      </w:r>
      <w:r w:rsidR="0020513F">
        <w:rPr>
          <w:rFonts w:asciiTheme="minorHAnsi" w:hAnsiTheme="minorHAnsi" w:cstheme="minorHAnsi"/>
          <w:color w:val="333333"/>
        </w:rPr>
        <w:t xml:space="preserve">other agency training, and </w:t>
      </w:r>
      <w:r w:rsidR="00D92C30" w:rsidRPr="00B366AF">
        <w:rPr>
          <w:rFonts w:asciiTheme="minorHAnsi" w:hAnsiTheme="minorHAnsi" w:cstheme="minorHAnsi"/>
          <w:color w:val="333333"/>
        </w:rPr>
        <w:t>multiple projects in a timely and efficient manner and partner with all DSS leaders and staff</w:t>
      </w:r>
      <w:r w:rsidR="00892BC7" w:rsidRPr="00B366AF">
        <w:rPr>
          <w:rFonts w:asciiTheme="minorHAnsi" w:hAnsiTheme="minorHAnsi" w:cstheme="minorHAnsi"/>
          <w:color w:val="333333"/>
        </w:rPr>
        <w:t xml:space="preserve">, </w:t>
      </w:r>
      <w:r w:rsidR="00892BC7" w:rsidRPr="00B366AF">
        <w:rPr>
          <w:rFonts w:asciiTheme="minorHAnsi" w:hAnsiTheme="minorHAnsi" w:cstheme="minorHAnsi"/>
        </w:rPr>
        <w:t>to improve program compliance, and service delivery for customers</w:t>
      </w:r>
      <w:r w:rsidR="00D92C30" w:rsidRPr="00B366AF">
        <w:rPr>
          <w:rFonts w:asciiTheme="minorHAnsi" w:hAnsiTheme="minorHAnsi" w:cstheme="minorHAnsi"/>
          <w:color w:val="333333"/>
        </w:rPr>
        <w:t xml:space="preserve">.  </w:t>
      </w:r>
      <w:r w:rsidRPr="00B366AF">
        <w:rPr>
          <w:rFonts w:asciiTheme="minorHAnsi" w:hAnsiTheme="minorHAnsi" w:cstheme="minorHAnsi"/>
        </w:rPr>
        <w:t xml:space="preserve">Regular, predictable, full attendance is an essential function of the job. </w:t>
      </w:r>
    </w:p>
    <w:p w:rsidR="0079200A" w:rsidRPr="00D77F3D" w:rsidRDefault="0079200A" w:rsidP="00BB0B88">
      <w:pPr>
        <w:pStyle w:val="NormalWeb"/>
        <w:spacing w:before="0" w:beforeAutospacing="0" w:after="150" w:afterAutospacing="0"/>
        <w:rPr>
          <w:rFonts w:asciiTheme="minorHAnsi" w:hAnsiTheme="minorHAnsi" w:cstheme="minorHAnsi"/>
        </w:rPr>
      </w:pPr>
      <w:r w:rsidRPr="00B366AF">
        <w:rPr>
          <w:rFonts w:asciiTheme="minorHAnsi" w:hAnsiTheme="minorHAnsi" w:cstheme="minorHAnsi"/>
          <w:b/>
          <w:u w:val="single"/>
        </w:rPr>
        <w:t>Knowledge, Skills and Abilities</w:t>
      </w:r>
      <w:r w:rsidRPr="00B366AF">
        <w:rPr>
          <w:rFonts w:asciiTheme="minorHAnsi" w:hAnsiTheme="minorHAnsi" w:cstheme="minorHAnsi"/>
        </w:rPr>
        <w:t xml:space="preserve"> </w:t>
      </w:r>
      <w:r w:rsidRPr="001C101C">
        <w:rPr>
          <w:rFonts w:asciiTheme="minorHAnsi" w:hAnsiTheme="minorHAnsi" w:cstheme="minorHAnsi"/>
        </w:rPr>
        <w:t xml:space="preserve">- </w:t>
      </w:r>
      <w:r w:rsidRPr="00D77F3D">
        <w:rPr>
          <w:rFonts w:asciiTheme="minorHAnsi" w:hAnsiTheme="minorHAnsi" w:cstheme="minorHAnsi"/>
        </w:rPr>
        <w:t xml:space="preserve">(Planner) - General knowledge of the principles and practices of public administration and planning an ability to communicate effectively with professional and administrative personnel; and an ability to exercise judgment and discretion in applying and interpreting policies and procedures. </w:t>
      </w:r>
      <w:r w:rsidR="001C101C" w:rsidRPr="00D77F3D">
        <w:rPr>
          <w:rFonts w:asciiTheme="minorHAnsi" w:hAnsiTheme="minorHAnsi" w:cstheme="minorHAnsi"/>
        </w:rPr>
        <w:t>K</w:t>
      </w:r>
      <w:r w:rsidR="001C101C" w:rsidRPr="00D77F3D">
        <w:rPr>
          <w:rFonts w:asciiTheme="minorHAnsi" w:hAnsiTheme="minorHAnsi" w:cstheme="minorHAnsi"/>
          <w:shd w:val="clear" w:color="auto" w:fill="FFFFFF"/>
        </w:rPr>
        <w:t xml:space="preserve">nowledge of manuals, rules, and procedures used in determining </w:t>
      </w:r>
      <w:r w:rsidR="00D77F3D">
        <w:rPr>
          <w:rFonts w:asciiTheme="minorHAnsi" w:hAnsiTheme="minorHAnsi" w:cstheme="minorHAnsi"/>
          <w:shd w:val="clear" w:color="auto" w:fill="FFFFFF"/>
        </w:rPr>
        <w:t xml:space="preserve">program </w:t>
      </w:r>
      <w:r w:rsidR="001C101C" w:rsidRPr="00D77F3D">
        <w:rPr>
          <w:rFonts w:asciiTheme="minorHAnsi" w:hAnsiTheme="minorHAnsi" w:cstheme="minorHAnsi"/>
          <w:shd w:val="clear" w:color="auto" w:fill="FFFFFF"/>
        </w:rPr>
        <w:t>eligibility.</w:t>
      </w:r>
      <w:r w:rsidR="005762D4" w:rsidRPr="00D77F3D">
        <w:rPr>
          <w:rFonts w:asciiTheme="minorHAnsi" w:hAnsiTheme="minorHAnsi" w:cstheme="minorHAnsi"/>
          <w:shd w:val="clear" w:color="auto" w:fill="FFFFFF"/>
        </w:rPr>
        <w:t xml:space="preserve">  Considerable Knowledge of NCFAST, and multiple Income Maintenance Programs.</w:t>
      </w:r>
      <w:r w:rsidR="001C101C" w:rsidRPr="00D77F3D">
        <w:rPr>
          <w:rFonts w:asciiTheme="minorHAnsi" w:hAnsiTheme="minorHAnsi" w:cstheme="minorHAnsi"/>
          <w:shd w:val="clear" w:color="auto" w:fill="FFFFFF"/>
        </w:rPr>
        <w:t> </w:t>
      </w:r>
      <w:r w:rsidR="001C101C" w:rsidRPr="00D77F3D">
        <w:rPr>
          <w:rFonts w:asciiTheme="minorHAnsi" w:hAnsiTheme="minorHAnsi" w:cstheme="minorHAnsi"/>
        </w:rPr>
        <w:t xml:space="preserve"> </w:t>
      </w:r>
      <w:r w:rsidRPr="00D77F3D">
        <w:rPr>
          <w:rFonts w:asciiTheme="minorHAnsi" w:hAnsiTheme="minorHAnsi" w:cstheme="minorHAnsi"/>
        </w:rPr>
        <w:t xml:space="preserve">(Evaluator) Considerable knowledge of the process involved in program evaluation methodology. General knowledge of theory and source literature in the subject area(s). Some knowledge of the use and capabilities of manual and EDP systems in gathering, storing, retrieving, and analyzing data. Ability to write and present reports and information in an appropriate and effective manner. </w:t>
      </w:r>
      <w:r w:rsidR="001C101C" w:rsidRPr="00D77F3D">
        <w:rPr>
          <w:rFonts w:asciiTheme="minorHAnsi" w:hAnsiTheme="minorHAnsi" w:cstheme="minorHAnsi"/>
        </w:rPr>
        <w:t xml:space="preserve"> K</w:t>
      </w:r>
      <w:r w:rsidR="001C101C" w:rsidRPr="00D77F3D">
        <w:rPr>
          <w:rFonts w:asciiTheme="minorHAnsi" w:hAnsiTheme="minorHAnsi" w:cstheme="minorHAnsi"/>
          <w:shd w:val="clear" w:color="auto" w:fill="FFFFFF"/>
        </w:rPr>
        <w:t>nowledge of manuals, rules, and procedures used in determining eligibility. </w:t>
      </w:r>
      <w:r w:rsidR="005762D4" w:rsidRPr="00D77F3D">
        <w:rPr>
          <w:rFonts w:asciiTheme="minorHAnsi" w:hAnsiTheme="minorHAnsi" w:cstheme="minorHAnsi"/>
          <w:shd w:val="clear" w:color="auto" w:fill="FFFFFF"/>
        </w:rPr>
        <w:t>Considerable Knowledge of NCFAST, and multiple Income Maintenance Programs.</w:t>
      </w:r>
    </w:p>
    <w:p w:rsidR="0079200A" w:rsidRPr="00B366AF" w:rsidRDefault="0079200A" w:rsidP="00BB0B88">
      <w:pPr>
        <w:pStyle w:val="NormalWeb"/>
        <w:spacing w:before="0" w:beforeAutospacing="0" w:after="150" w:afterAutospacing="0"/>
        <w:rPr>
          <w:rFonts w:asciiTheme="minorHAnsi" w:hAnsiTheme="minorHAnsi" w:cstheme="minorHAnsi"/>
        </w:rPr>
      </w:pPr>
      <w:r w:rsidRPr="00B366AF">
        <w:rPr>
          <w:rFonts w:asciiTheme="minorHAnsi" w:hAnsiTheme="minorHAnsi" w:cstheme="minorHAnsi"/>
          <w:b/>
          <w:u w:val="single"/>
        </w:rPr>
        <w:lastRenderedPageBreak/>
        <w:t>Minimum Education and Experience</w:t>
      </w:r>
      <w:r w:rsidRPr="00B366AF">
        <w:rPr>
          <w:rFonts w:asciiTheme="minorHAnsi" w:hAnsiTheme="minorHAnsi" w:cstheme="minorHAnsi"/>
        </w:rPr>
        <w:t xml:space="preserve"> - (Planner) - A four</w:t>
      </w:r>
      <w:r w:rsidR="00045A8B">
        <w:rPr>
          <w:rFonts w:asciiTheme="minorHAnsi" w:hAnsiTheme="minorHAnsi" w:cstheme="minorHAnsi"/>
        </w:rPr>
        <w:t>-</w:t>
      </w:r>
      <w:r w:rsidRPr="00B366AF">
        <w:rPr>
          <w:rFonts w:asciiTheme="minorHAnsi" w:hAnsiTheme="minorHAnsi" w:cstheme="minorHAnsi"/>
        </w:rPr>
        <w:t>year degree in public service administration, psychology, sociology, or social work or a human service programmatic field, preferably with coursework in human service planning; or graduation from a four-year college or university and two years of administrative or consultative experience in a human service program; or an equivalent combination of education and/or experience. (Evaluator) - Graduation from a four-year college or university with a degree in psychology, sociology, or social work or a human service programmatic field, preferably with coursework in human services program evaluation; or graduation from a four-year college or university and two years of program evaluation or consultative experience in human service programs; or an equivalent combination of education and experience.</w:t>
      </w:r>
    </w:p>
    <w:p w:rsidR="00D678A3" w:rsidRPr="00B366AF" w:rsidRDefault="00BB0B88" w:rsidP="00BB0B88">
      <w:pPr>
        <w:pStyle w:val="NormalWeb"/>
        <w:spacing w:before="0" w:beforeAutospacing="0" w:after="150" w:afterAutospacing="0"/>
        <w:rPr>
          <w:rFonts w:asciiTheme="minorHAnsi" w:hAnsiTheme="minorHAnsi" w:cstheme="minorHAnsi"/>
        </w:rPr>
      </w:pPr>
      <w:r w:rsidRPr="00B366AF">
        <w:rPr>
          <w:rFonts w:asciiTheme="minorHAnsi" w:hAnsiTheme="minorHAnsi" w:cstheme="minorHAnsi"/>
        </w:rPr>
        <w:t xml:space="preserve">Apply online at </w:t>
      </w:r>
      <w:hyperlink r:id="rId4" w:history="1">
        <w:r w:rsidR="00D678A3" w:rsidRPr="00B366AF">
          <w:rPr>
            <w:rStyle w:val="Hyperlink"/>
            <w:rFonts w:asciiTheme="minorHAnsi" w:hAnsiTheme="minorHAnsi" w:cstheme="minorHAnsi"/>
          </w:rPr>
          <w:t>https://www.granvillecounty.org/government/human-resources/jobs/</w:t>
        </w:r>
      </w:hyperlink>
    </w:p>
    <w:p w:rsidR="002B5FF8" w:rsidRDefault="00D678A3" w:rsidP="001C101C">
      <w:pPr>
        <w:pStyle w:val="NormalWeb"/>
        <w:spacing w:before="0" w:beforeAutospacing="0" w:after="150" w:afterAutospacing="0"/>
      </w:pPr>
      <w:r w:rsidRPr="00B366AF">
        <w:rPr>
          <w:rFonts w:asciiTheme="minorHAnsi" w:hAnsiTheme="minorHAnsi" w:cstheme="minorHAnsi"/>
          <w:color w:val="2E2924"/>
        </w:rPr>
        <w:t>Granville County is an Equal Opportunity Employer</w:t>
      </w:r>
    </w:p>
    <w:sectPr w:rsidR="002B5FF8" w:rsidSect="00D77F3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78"/>
    <w:rsid w:val="00045A8B"/>
    <w:rsid w:val="00063402"/>
    <w:rsid w:val="00154013"/>
    <w:rsid w:val="001C101C"/>
    <w:rsid w:val="0020513F"/>
    <w:rsid w:val="0022772C"/>
    <w:rsid w:val="00260278"/>
    <w:rsid w:val="002B5FF8"/>
    <w:rsid w:val="00401ED9"/>
    <w:rsid w:val="005762D4"/>
    <w:rsid w:val="005F7E4E"/>
    <w:rsid w:val="0079200A"/>
    <w:rsid w:val="00892BC7"/>
    <w:rsid w:val="00B366AF"/>
    <w:rsid w:val="00BB0B88"/>
    <w:rsid w:val="00D67672"/>
    <w:rsid w:val="00D678A3"/>
    <w:rsid w:val="00D77F3D"/>
    <w:rsid w:val="00D92C30"/>
    <w:rsid w:val="00E513A1"/>
    <w:rsid w:val="00E714E9"/>
    <w:rsid w:val="00FA7BC0"/>
    <w:rsid w:val="00FC2F12"/>
    <w:rsid w:val="00FD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BF01-89CD-408C-A3E5-56AABE43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7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3983">
      <w:bodyDiv w:val="1"/>
      <w:marLeft w:val="0"/>
      <w:marRight w:val="0"/>
      <w:marTop w:val="0"/>
      <w:marBottom w:val="0"/>
      <w:divBdr>
        <w:top w:val="none" w:sz="0" w:space="0" w:color="auto"/>
        <w:left w:val="none" w:sz="0" w:space="0" w:color="auto"/>
        <w:bottom w:val="none" w:sz="0" w:space="0" w:color="auto"/>
        <w:right w:val="none" w:sz="0" w:space="0" w:color="auto"/>
      </w:divBdr>
    </w:div>
    <w:div w:id="17299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villecounty.org/government/human-resource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Adonica Hampton</dc:creator>
  <cp:keywords/>
  <dc:description/>
  <cp:lastModifiedBy>Whitney Hill</cp:lastModifiedBy>
  <cp:revision>2</cp:revision>
  <dcterms:created xsi:type="dcterms:W3CDTF">2019-11-14T18:58:00Z</dcterms:created>
  <dcterms:modified xsi:type="dcterms:W3CDTF">2019-11-14T18:58:00Z</dcterms:modified>
</cp:coreProperties>
</file>