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851" w:rsidRPr="00C41B45" w:rsidRDefault="00843851">
      <w:pPr>
        <w:jc w:val="center"/>
        <w:rPr>
          <w:rFonts w:ascii="Calibri" w:hAnsi="Calibri" w:cs="Calibri"/>
          <w:b/>
          <w:sz w:val="28"/>
          <w:szCs w:val="28"/>
        </w:rPr>
      </w:pPr>
      <w:r w:rsidRPr="00C41B45">
        <w:rPr>
          <w:rFonts w:ascii="Calibri" w:hAnsi="Calibri" w:cs="Calibri"/>
          <w:b/>
          <w:sz w:val="28"/>
          <w:szCs w:val="28"/>
        </w:rPr>
        <w:t>LEE COUNTY DEPARTMENT OF SOCIAL SERVICES</w:t>
      </w:r>
    </w:p>
    <w:p w:rsidR="00843851" w:rsidRPr="00C41B45" w:rsidRDefault="00843851">
      <w:pPr>
        <w:jc w:val="center"/>
        <w:rPr>
          <w:rFonts w:ascii="Calibri" w:hAnsi="Calibri" w:cs="Calibri"/>
          <w:b/>
          <w:sz w:val="22"/>
          <w:szCs w:val="22"/>
        </w:rPr>
      </w:pPr>
      <w:r w:rsidRPr="00C41B45">
        <w:rPr>
          <w:rFonts w:ascii="Calibri" w:hAnsi="Calibri" w:cs="Calibri"/>
          <w:b/>
          <w:sz w:val="28"/>
          <w:szCs w:val="28"/>
        </w:rPr>
        <w:t xml:space="preserve"> POSITION ANNOUNCEMENT</w:t>
      </w:r>
    </w:p>
    <w:p w:rsidR="00843851" w:rsidRPr="00C41B45" w:rsidRDefault="00843851">
      <w:pPr>
        <w:rPr>
          <w:rFonts w:ascii="Calibri" w:hAnsi="Calibri" w:cs="Calibri"/>
          <w:sz w:val="22"/>
          <w:szCs w:val="22"/>
        </w:rPr>
      </w:pPr>
    </w:p>
    <w:p w:rsidR="00843851" w:rsidRPr="00C41B45" w:rsidRDefault="00843851">
      <w:pPr>
        <w:rPr>
          <w:rFonts w:ascii="Calibri" w:hAnsi="Calibri" w:cs="Calibri"/>
          <w:sz w:val="24"/>
          <w:szCs w:val="24"/>
        </w:rPr>
      </w:pPr>
      <w:r w:rsidRPr="00C41B45">
        <w:rPr>
          <w:rFonts w:ascii="Calibri" w:hAnsi="Calibri" w:cs="Calibri"/>
          <w:b/>
          <w:sz w:val="24"/>
          <w:szCs w:val="24"/>
        </w:rPr>
        <w:t>POSTED:</w:t>
      </w:r>
      <w:r w:rsidRPr="00C41B45">
        <w:rPr>
          <w:rFonts w:ascii="Calibri" w:hAnsi="Calibri" w:cs="Calibri"/>
          <w:sz w:val="24"/>
          <w:szCs w:val="24"/>
        </w:rPr>
        <w:tab/>
      </w:r>
      <w:r w:rsidRPr="00C41B45">
        <w:rPr>
          <w:rFonts w:ascii="Calibri" w:hAnsi="Calibri" w:cs="Calibri"/>
          <w:sz w:val="24"/>
          <w:szCs w:val="24"/>
        </w:rPr>
        <w:tab/>
      </w:r>
      <w:r w:rsidRPr="00C41B45">
        <w:rPr>
          <w:rFonts w:ascii="Calibri" w:hAnsi="Calibri" w:cs="Calibri"/>
          <w:sz w:val="24"/>
          <w:szCs w:val="24"/>
        </w:rPr>
        <w:tab/>
      </w:r>
      <w:r w:rsidR="00DE7B3A" w:rsidRPr="00C41B45">
        <w:rPr>
          <w:rFonts w:ascii="Calibri" w:hAnsi="Calibri" w:cs="Calibri"/>
          <w:sz w:val="24"/>
          <w:szCs w:val="24"/>
        </w:rPr>
        <w:t xml:space="preserve">Inside/Outside Lee County DSS </w:t>
      </w:r>
      <w:r w:rsidR="006B591D">
        <w:rPr>
          <w:rFonts w:ascii="Calibri" w:hAnsi="Calibri" w:cs="Calibri"/>
          <w:sz w:val="24"/>
          <w:szCs w:val="24"/>
          <w:highlight w:val="yellow"/>
        </w:rPr>
        <w:t>8/10/2021</w:t>
      </w:r>
    </w:p>
    <w:p w:rsidR="00843851" w:rsidRPr="00C41B45" w:rsidRDefault="00843851">
      <w:pPr>
        <w:rPr>
          <w:rFonts w:ascii="Calibri" w:hAnsi="Calibri" w:cs="Calibri"/>
          <w:sz w:val="24"/>
          <w:szCs w:val="24"/>
        </w:rPr>
      </w:pPr>
    </w:p>
    <w:p w:rsidR="00843851" w:rsidRPr="00C41B45" w:rsidRDefault="00843851">
      <w:pPr>
        <w:rPr>
          <w:rFonts w:ascii="Calibri" w:hAnsi="Calibri" w:cs="Calibri"/>
          <w:sz w:val="24"/>
          <w:szCs w:val="24"/>
        </w:rPr>
      </w:pPr>
      <w:r w:rsidRPr="00C41B45">
        <w:rPr>
          <w:rFonts w:ascii="Calibri" w:hAnsi="Calibri" w:cs="Calibri"/>
          <w:b/>
          <w:sz w:val="24"/>
          <w:szCs w:val="24"/>
        </w:rPr>
        <w:t>POSITION:</w:t>
      </w:r>
      <w:r w:rsidRPr="00C41B45">
        <w:rPr>
          <w:rFonts w:ascii="Calibri" w:hAnsi="Calibri" w:cs="Calibri"/>
          <w:b/>
          <w:sz w:val="24"/>
          <w:szCs w:val="24"/>
        </w:rPr>
        <w:tab/>
      </w:r>
      <w:r w:rsidRPr="00C41B45">
        <w:rPr>
          <w:rFonts w:ascii="Calibri" w:hAnsi="Calibri" w:cs="Calibri"/>
          <w:sz w:val="24"/>
          <w:szCs w:val="24"/>
        </w:rPr>
        <w:tab/>
      </w:r>
      <w:r w:rsidRPr="00C41B45">
        <w:rPr>
          <w:rFonts w:ascii="Calibri" w:hAnsi="Calibri" w:cs="Calibri"/>
          <w:sz w:val="24"/>
          <w:szCs w:val="24"/>
        </w:rPr>
        <w:tab/>
      </w:r>
      <w:r w:rsidR="00A85CE8">
        <w:rPr>
          <w:rFonts w:ascii="Calibri" w:hAnsi="Calibri" w:cs="Calibri"/>
          <w:sz w:val="24"/>
          <w:szCs w:val="24"/>
        </w:rPr>
        <w:t>Income Maintenance Caseworker II- Child Care Subsidy/</w:t>
      </w:r>
      <w:r w:rsidR="009A37CE">
        <w:rPr>
          <w:rFonts w:ascii="Calibri" w:hAnsi="Calibri" w:cs="Calibri"/>
          <w:sz w:val="24"/>
          <w:szCs w:val="24"/>
        </w:rPr>
        <w:t>Energy/Work First</w:t>
      </w:r>
      <w:r w:rsidR="00A85CE8">
        <w:rPr>
          <w:rFonts w:ascii="Calibri" w:hAnsi="Calibri" w:cs="Calibri"/>
          <w:sz w:val="24"/>
          <w:szCs w:val="24"/>
        </w:rPr>
        <w:t xml:space="preserve"> </w:t>
      </w:r>
    </w:p>
    <w:p w:rsidR="00843851" w:rsidRPr="00C41B45" w:rsidRDefault="00843851">
      <w:pPr>
        <w:rPr>
          <w:rFonts w:ascii="Calibri" w:hAnsi="Calibri" w:cs="Calibri"/>
          <w:sz w:val="24"/>
          <w:szCs w:val="24"/>
        </w:rPr>
      </w:pPr>
      <w:r w:rsidRPr="00C41B45">
        <w:rPr>
          <w:rFonts w:ascii="Calibri" w:hAnsi="Calibri" w:cs="Calibri"/>
          <w:sz w:val="24"/>
          <w:szCs w:val="24"/>
        </w:rPr>
        <w:tab/>
      </w:r>
      <w:r w:rsidRPr="00C41B45">
        <w:rPr>
          <w:rFonts w:ascii="Calibri" w:hAnsi="Calibri" w:cs="Calibri"/>
          <w:sz w:val="24"/>
          <w:szCs w:val="24"/>
        </w:rPr>
        <w:tab/>
      </w:r>
    </w:p>
    <w:p w:rsidR="00843851" w:rsidRPr="00132F61" w:rsidRDefault="00843851">
      <w:pPr>
        <w:rPr>
          <w:rFonts w:ascii="Calibri" w:hAnsi="Calibri" w:cs="Calibri"/>
          <w:sz w:val="24"/>
          <w:szCs w:val="24"/>
        </w:rPr>
      </w:pPr>
      <w:r w:rsidRPr="00C41B45">
        <w:rPr>
          <w:rFonts w:ascii="Calibri" w:hAnsi="Calibri" w:cs="Calibri"/>
          <w:b/>
          <w:sz w:val="24"/>
          <w:szCs w:val="24"/>
        </w:rPr>
        <w:t>DATE AVAILABLE:</w:t>
      </w:r>
      <w:r w:rsidRPr="00C41B45">
        <w:rPr>
          <w:rFonts w:ascii="Calibri" w:hAnsi="Calibri" w:cs="Calibri"/>
          <w:b/>
          <w:sz w:val="24"/>
          <w:szCs w:val="24"/>
        </w:rPr>
        <w:tab/>
      </w:r>
      <w:r w:rsidR="00366D58" w:rsidRPr="00C41B45">
        <w:rPr>
          <w:rFonts w:ascii="Calibri" w:hAnsi="Calibri" w:cs="Calibri"/>
          <w:b/>
          <w:sz w:val="24"/>
          <w:szCs w:val="24"/>
        </w:rPr>
        <w:tab/>
      </w:r>
      <w:r w:rsidR="00A85CE8">
        <w:rPr>
          <w:rFonts w:ascii="Calibri" w:hAnsi="Calibri" w:cs="Calibri"/>
          <w:sz w:val="24"/>
          <w:szCs w:val="24"/>
        </w:rPr>
        <w:t xml:space="preserve">Immediately </w:t>
      </w:r>
    </w:p>
    <w:p w:rsidR="00843851" w:rsidRPr="00C41B45" w:rsidRDefault="00843851">
      <w:pPr>
        <w:rPr>
          <w:rFonts w:ascii="Calibri" w:hAnsi="Calibri" w:cs="Calibri"/>
          <w:sz w:val="24"/>
          <w:szCs w:val="24"/>
        </w:rPr>
      </w:pPr>
    </w:p>
    <w:p w:rsidR="00843851" w:rsidRDefault="00843851">
      <w:pPr>
        <w:rPr>
          <w:rFonts w:ascii="Calibri" w:hAnsi="Calibri" w:cs="Calibri"/>
          <w:sz w:val="24"/>
          <w:szCs w:val="24"/>
        </w:rPr>
      </w:pPr>
      <w:r w:rsidRPr="00C41B45">
        <w:rPr>
          <w:rFonts w:ascii="Calibri" w:hAnsi="Calibri" w:cs="Calibri"/>
          <w:b/>
          <w:sz w:val="24"/>
          <w:szCs w:val="24"/>
        </w:rPr>
        <w:t>SALARY/GRADE:</w:t>
      </w:r>
      <w:r w:rsidRPr="00C41B45">
        <w:rPr>
          <w:rFonts w:ascii="Calibri" w:hAnsi="Calibri" w:cs="Calibri"/>
          <w:b/>
          <w:sz w:val="24"/>
          <w:szCs w:val="24"/>
        </w:rPr>
        <w:tab/>
      </w:r>
      <w:r w:rsidRPr="00C41B45">
        <w:rPr>
          <w:rFonts w:ascii="Calibri" w:hAnsi="Calibri" w:cs="Calibri"/>
          <w:sz w:val="24"/>
          <w:szCs w:val="24"/>
        </w:rPr>
        <w:tab/>
        <w:t xml:space="preserve">Grade </w:t>
      </w:r>
      <w:r w:rsidR="00112D31">
        <w:rPr>
          <w:rFonts w:ascii="Calibri" w:hAnsi="Calibri" w:cs="Calibri"/>
          <w:sz w:val="24"/>
          <w:szCs w:val="24"/>
        </w:rPr>
        <w:t>6</w:t>
      </w:r>
      <w:r w:rsidR="00DD5AC1" w:rsidRPr="00C41B45">
        <w:rPr>
          <w:rFonts w:ascii="Calibri" w:hAnsi="Calibri" w:cs="Calibri"/>
          <w:sz w:val="24"/>
          <w:szCs w:val="24"/>
        </w:rPr>
        <w:t>3 --</w:t>
      </w:r>
      <w:r w:rsidRPr="00C41B45">
        <w:rPr>
          <w:rFonts w:ascii="Calibri" w:hAnsi="Calibri" w:cs="Calibri"/>
          <w:sz w:val="24"/>
          <w:szCs w:val="24"/>
        </w:rPr>
        <w:t xml:space="preserve"> Range:</w:t>
      </w:r>
      <w:r w:rsidRPr="00C41B45">
        <w:rPr>
          <w:rFonts w:ascii="Calibri" w:hAnsi="Calibri" w:cs="Calibri"/>
          <w:sz w:val="24"/>
          <w:szCs w:val="24"/>
        </w:rPr>
        <w:tab/>
        <w:t xml:space="preserve"> $</w:t>
      </w:r>
      <w:r w:rsidR="001340A3">
        <w:rPr>
          <w:rFonts w:ascii="Calibri" w:hAnsi="Calibri" w:cs="Calibri"/>
          <w:sz w:val="24"/>
          <w:szCs w:val="24"/>
        </w:rPr>
        <w:t>34,720.00-53,826.00</w:t>
      </w:r>
    </w:p>
    <w:p w:rsidR="006611BA" w:rsidRDefault="006611BA">
      <w:pPr>
        <w:rPr>
          <w:rFonts w:ascii="Calibri" w:hAnsi="Calibri" w:cs="Calibri"/>
          <w:sz w:val="24"/>
          <w:szCs w:val="24"/>
        </w:rPr>
      </w:pPr>
    </w:p>
    <w:p w:rsidR="006611BA" w:rsidRDefault="006611BA">
      <w:pPr>
        <w:rPr>
          <w:rFonts w:ascii="Calibri" w:hAnsi="Calibri" w:cs="Calibri"/>
          <w:sz w:val="24"/>
          <w:szCs w:val="24"/>
        </w:rPr>
      </w:pPr>
    </w:p>
    <w:p w:rsidR="006611BA" w:rsidRPr="00C41B45" w:rsidRDefault="006611BA">
      <w:pPr>
        <w:rPr>
          <w:rFonts w:ascii="Calibri" w:hAnsi="Calibri" w:cs="Calibri"/>
          <w:sz w:val="24"/>
          <w:szCs w:val="24"/>
        </w:rPr>
      </w:pPr>
      <w:r w:rsidRPr="00524DF1">
        <w:rPr>
          <w:u w:val="single"/>
        </w:rPr>
        <w:t>**If no qualified IMC II applications are received, we will consider a Work Against position with less than 1 year of IMC I experience.)   SALARY/GRADE: IMC I grade 61, Starting Salary $</w:t>
      </w:r>
      <w:r>
        <w:rPr>
          <w:u w:val="single"/>
        </w:rPr>
        <w:t>31,933.00</w:t>
      </w:r>
      <w:bookmarkStart w:id="0" w:name="_GoBack"/>
      <w:bookmarkEnd w:id="0"/>
    </w:p>
    <w:p w:rsidR="00843851" w:rsidRPr="00C41B45" w:rsidRDefault="00843851">
      <w:pPr>
        <w:rPr>
          <w:rFonts w:ascii="Calibri" w:hAnsi="Calibri" w:cs="Calibri"/>
          <w:sz w:val="24"/>
          <w:szCs w:val="24"/>
        </w:rPr>
      </w:pPr>
    </w:p>
    <w:p w:rsidR="000D0747" w:rsidRPr="000D0747" w:rsidRDefault="00843851" w:rsidP="000D0747">
      <w:pPr>
        <w:rPr>
          <w:rFonts w:ascii="Calibri" w:hAnsi="Calibri" w:cs="Calibri"/>
          <w:sz w:val="22"/>
          <w:szCs w:val="22"/>
        </w:rPr>
      </w:pPr>
      <w:r w:rsidRPr="00C41B45">
        <w:rPr>
          <w:rFonts w:ascii="Calibri" w:hAnsi="Calibri" w:cs="Calibri"/>
          <w:b/>
          <w:sz w:val="22"/>
          <w:szCs w:val="22"/>
        </w:rPr>
        <w:t>DUTIES/RESPONSIBILITIES:</w:t>
      </w:r>
      <w:r w:rsidRPr="00C41B45">
        <w:rPr>
          <w:rFonts w:ascii="Calibri" w:hAnsi="Calibri" w:cs="Calibri"/>
          <w:sz w:val="22"/>
          <w:szCs w:val="22"/>
        </w:rPr>
        <w:t xml:space="preserve"> </w:t>
      </w:r>
      <w:r w:rsidR="009A37CE">
        <w:rPr>
          <w:rFonts w:ascii="Calibri" w:hAnsi="Calibri" w:cs="Calibri"/>
          <w:sz w:val="22"/>
          <w:szCs w:val="22"/>
        </w:rPr>
        <w:t xml:space="preserve">This position is located in the Work First, Child Care Subsidy and Energy Unit. </w:t>
      </w:r>
      <w:r w:rsidR="000D0747" w:rsidRPr="000D0747">
        <w:rPr>
          <w:rFonts w:ascii="Calibri" w:hAnsi="Calibri" w:cs="Calibri"/>
          <w:sz w:val="22"/>
          <w:szCs w:val="22"/>
        </w:rPr>
        <w:t xml:space="preserve">The major functions of this position are:  taking the child care application by interviewing child care clients by office visits or telephone; processing the application by obtaining information needed to determine eligibility, verifying employment income, evaluating the need for child care, developing a plan of care, issuing a voucher to notify the parent of the parent fee based on gross monthly income, entering changes in NC Fast, maintain the cases by making changes in the parent fee, hours of care, provider changes, add/delete family members, address/phone number changes, type of care, determination and re-determination, and termination of cases.  This position works with employed applicants, students, Mental Health staff, school staff, employers, child care providers, WFFA, Medicaid, Food and Nutrition, CPS, Foster Care, Child Support and Program Integrity clients and staff.  </w:t>
      </w:r>
    </w:p>
    <w:p w:rsidR="009A37CE" w:rsidRDefault="009A37CE" w:rsidP="000D0747">
      <w:pPr>
        <w:rPr>
          <w:rFonts w:ascii="Calibri" w:hAnsi="Calibri" w:cs="Calibri"/>
          <w:sz w:val="22"/>
          <w:szCs w:val="22"/>
        </w:rPr>
      </w:pPr>
    </w:p>
    <w:p w:rsidR="00843851" w:rsidRPr="00C41B45" w:rsidRDefault="000D0747" w:rsidP="000D0747">
      <w:pPr>
        <w:rPr>
          <w:rFonts w:ascii="Calibri" w:hAnsi="Calibri" w:cs="Calibri"/>
          <w:b/>
          <w:sz w:val="22"/>
          <w:szCs w:val="22"/>
        </w:rPr>
      </w:pPr>
      <w:r w:rsidRPr="000D0747">
        <w:rPr>
          <w:rFonts w:ascii="Calibri" w:hAnsi="Calibri" w:cs="Calibri"/>
          <w:sz w:val="22"/>
          <w:szCs w:val="22"/>
        </w:rPr>
        <w:t>This position acts as back up to the primary Work First intake worker</w:t>
      </w:r>
      <w:r w:rsidR="009A37CE">
        <w:rPr>
          <w:rFonts w:ascii="Calibri" w:hAnsi="Calibri" w:cs="Calibri"/>
          <w:sz w:val="22"/>
          <w:szCs w:val="22"/>
        </w:rPr>
        <w:t xml:space="preserve"> and Crisis Intervention worker.</w:t>
      </w:r>
      <w:r w:rsidRPr="000D0747">
        <w:rPr>
          <w:rFonts w:ascii="Calibri" w:hAnsi="Calibri" w:cs="Calibri"/>
          <w:sz w:val="22"/>
          <w:szCs w:val="22"/>
        </w:rPr>
        <w:t xml:space="preserve"> </w:t>
      </w:r>
      <w:r w:rsidR="009A37CE">
        <w:rPr>
          <w:rFonts w:ascii="Calibri" w:hAnsi="Calibri" w:cs="Calibri"/>
          <w:sz w:val="22"/>
          <w:szCs w:val="22"/>
        </w:rPr>
        <w:t>The position</w:t>
      </w:r>
      <w:r w:rsidRPr="000D0747">
        <w:rPr>
          <w:rFonts w:ascii="Calibri" w:hAnsi="Calibri" w:cs="Calibri"/>
          <w:sz w:val="22"/>
          <w:szCs w:val="22"/>
        </w:rPr>
        <w:t xml:space="preserve"> works under the guidance of the Human Services Coordinator II.  </w:t>
      </w:r>
    </w:p>
    <w:p w:rsidR="00366D58" w:rsidRPr="00C41B45" w:rsidRDefault="00366D58" w:rsidP="006A18A1">
      <w:pPr>
        <w:pStyle w:val="Default"/>
        <w:rPr>
          <w:rFonts w:ascii="Calibri" w:hAnsi="Calibri" w:cs="Calibri"/>
          <w:sz w:val="22"/>
          <w:szCs w:val="22"/>
        </w:rPr>
      </w:pPr>
    </w:p>
    <w:p w:rsidR="00B52CF0" w:rsidRPr="00B52CF0" w:rsidRDefault="00843851" w:rsidP="00B52CF0">
      <w:pPr>
        <w:pStyle w:val="Default"/>
        <w:rPr>
          <w:rFonts w:ascii="Calibri" w:hAnsi="Calibri" w:cs="Calibri"/>
          <w:sz w:val="22"/>
          <w:szCs w:val="22"/>
        </w:rPr>
      </w:pPr>
      <w:r w:rsidRPr="00C41B45">
        <w:rPr>
          <w:rFonts w:ascii="Calibri" w:hAnsi="Calibri" w:cs="Calibri"/>
          <w:b/>
          <w:sz w:val="22"/>
          <w:szCs w:val="22"/>
        </w:rPr>
        <w:t xml:space="preserve"> </w:t>
      </w:r>
      <w:r w:rsidR="006A18A1" w:rsidRPr="00C41B45">
        <w:rPr>
          <w:rFonts w:ascii="Calibri" w:hAnsi="Calibri" w:cs="Calibri"/>
          <w:b/>
          <w:sz w:val="22"/>
          <w:szCs w:val="22"/>
        </w:rPr>
        <w:t>Knowledges, Skills, and Abilities</w:t>
      </w:r>
      <w:r w:rsidR="006A18A1" w:rsidRPr="00C41B45">
        <w:rPr>
          <w:rFonts w:ascii="Calibri" w:hAnsi="Calibri" w:cs="Calibri"/>
          <w:sz w:val="22"/>
          <w:szCs w:val="22"/>
          <w:u w:val="single"/>
        </w:rPr>
        <w:t xml:space="preserve"> </w:t>
      </w:r>
      <w:r w:rsidR="006A18A1" w:rsidRPr="00C41B45">
        <w:rPr>
          <w:rFonts w:ascii="Calibri" w:hAnsi="Calibri" w:cs="Calibri"/>
          <w:sz w:val="22"/>
          <w:szCs w:val="22"/>
        </w:rPr>
        <w:t xml:space="preserve">- </w:t>
      </w:r>
      <w:r w:rsidR="00B52CF0" w:rsidRPr="00B52CF0">
        <w:rPr>
          <w:rFonts w:ascii="Calibri" w:hAnsi="Calibri" w:cs="Calibri"/>
          <w:sz w:val="22"/>
          <w:szCs w:val="22"/>
        </w:rPr>
        <w:t>Considerable knowledge of the program/areas of assignment.</w:t>
      </w:r>
    </w:p>
    <w:p w:rsidR="00B52CF0" w:rsidRPr="00B52CF0" w:rsidRDefault="00B52CF0" w:rsidP="00B52CF0">
      <w:pPr>
        <w:pStyle w:val="Default"/>
        <w:rPr>
          <w:rFonts w:ascii="Calibri" w:hAnsi="Calibri" w:cs="Calibri"/>
          <w:sz w:val="22"/>
          <w:szCs w:val="22"/>
        </w:rPr>
      </w:pPr>
      <w:r w:rsidRPr="00B52CF0">
        <w:rPr>
          <w:rFonts w:ascii="Calibri" w:hAnsi="Calibri" w:cs="Calibri"/>
          <w:sz w:val="22"/>
          <w:szCs w:val="22"/>
        </w:rPr>
        <w:t>General knowledge of all agency and community programs and services which could affect the</w:t>
      </w:r>
    </w:p>
    <w:p w:rsidR="00B52CF0" w:rsidRPr="00B52CF0" w:rsidRDefault="00B52CF0" w:rsidP="00B52CF0">
      <w:pPr>
        <w:pStyle w:val="Default"/>
        <w:rPr>
          <w:rFonts w:ascii="Calibri" w:hAnsi="Calibri" w:cs="Calibri"/>
          <w:sz w:val="22"/>
          <w:szCs w:val="22"/>
        </w:rPr>
      </w:pPr>
      <w:r w:rsidRPr="00B52CF0">
        <w:rPr>
          <w:rFonts w:ascii="Calibri" w:hAnsi="Calibri" w:cs="Calibri"/>
          <w:sz w:val="22"/>
          <w:szCs w:val="22"/>
        </w:rPr>
        <w:t>client/applicant. Good mathematical reasoning and computational skills. Ability to read, analyze, and</w:t>
      </w:r>
    </w:p>
    <w:p w:rsidR="00B52CF0" w:rsidRPr="00B52CF0" w:rsidRDefault="00B52CF0" w:rsidP="00B52CF0">
      <w:pPr>
        <w:pStyle w:val="Default"/>
        <w:rPr>
          <w:rFonts w:ascii="Calibri" w:hAnsi="Calibri" w:cs="Calibri"/>
          <w:sz w:val="22"/>
          <w:szCs w:val="22"/>
        </w:rPr>
      </w:pPr>
      <w:r w:rsidRPr="00B52CF0">
        <w:rPr>
          <w:rFonts w:ascii="Calibri" w:hAnsi="Calibri" w:cs="Calibri"/>
          <w:sz w:val="22"/>
          <w:szCs w:val="22"/>
        </w:rPr>
        <w:t>interpret rules, regulations and procedures. Ability to communicate with clients/applicants, the public at</w:t>
      </w:r>
    </w:p>
    <w:p w:rsidR="00B52CF0" w:rsidRPr="00B52CF0" w:rsidRDefault="00B52CF0" w:rsidP="00B52CF0">
      <w:pPr>
        <w:pStyle w:val="Default"/>
        <w:rPr>
          <w:rFonts w:ascii="Calibri" w:hAnsi="Calibri" w:cs="Calibri"/>
          <w:sz w:val="22"/>
          <w:szCs w:val="22"/>
        </w:rPr>
      </w:pPr>
      <w:r w:rsidRPr="00B52CF0">
        <w:rPr>
          <w:rFonts w:ascii="Calibri" w:hAnsi="Calibri" w:cs="Calibri"/>
          <w:sz w:val="22"/>
          <w:szCs w:val="22"/>
        </w:rPr>
        <w:t>large, and public officials to obtain data, and to explain and interpret rules, regulations and procedures.</w:t>
      </w:r>
    </w:p>
    <w:p w:rsidR="00B52CF0" w:rsidRPr="00B52CF0" w:rsidRDefault="00B52CF0" w:rsidP="00B52CF0">
      <w:pPr>
        <w:pStyle w:val="Default"/>
        <w:rPr>
          <w:rFonts w:ascii="Calibri" w:hAnsi="Calibri" w:cs="Calibri"/>
          <w:sz w:val="22"/>
          <w:szCs w:val="22"/>
        </w:rPr>
      </w:pPr>
      <w:r w:rsidRPr="00B52CF0">
        <w:rPr>
          <w:rFonts w:ascii="Calibri" w:hAnsi="Calibri" w:cs="Calibri"/>
          <w:sz w:val="22"/>
          <w:szCs w:val="22"/>
        </w:rPr>
        <w:t>Ability to instruct and to evaluate the work of lower level employees. Ability to perform caseworker</w:t>
      </w:r>
    </w:p>
    <w:p w:rsidR="00B52CF0" w:rsidRDefault="00B52CF0" w:rsidP="00B52CF0">
      <w:pPr>
        <w:pStyle w:val="Default"/>
        <w:rPr>
          <w:rFonts w:ascii="Calibri" w:hAnsi="Calibri" w:cs="Calibri"/>
          <w:sz w:val="22"/>
          <w:szCs w:val="22"/>
        </w:rPr>
      </w:pPr>
      <w:r w:rsidRPr="00B52CF0">
        <w:rPr>
          <w:rFonts w:ascii="Calibri" w:hAnsi="Calibri" w:cs="Calibri"/>
          <w:sz w:val="22"/>
          <w:szCs w:val="22"/>
        </w:rPr>
        <w:t>functions within structured time frames.</w:t>
      </w:r>
    </w:p>
    <w:p w:rsidR="00B52CF0" w:rsidRDefault="00B52CF0" w:rsidP="00B52CF0">
      <w:pPr>
        <w:pStyle w:val="Default"/>
        <w:rPr>
          <w:rFonts w:ascii="Calibri" w:hAnsi="Calibri" w:cs="Calibri"/>
          <w:b/>
          <w:sz w:val="22"/>
          <w:szCs w:val="22"/>
        </w:rPr>
      </w:pPr>
    </w:p>
    <w:p w:rsidR="00B00AC2" w:rsidRDefault="006A18A1" w:rsidP="00B52CF0">
      <w:pPr>
        <w:pStyle w:val="Default"/>
        <w:rPr>
          <w:rFonts w:ascii="Calibri" w:hAnsi="Calibri" w:cs="Calibri"/>
          <w:sz w:val="22"/>
          <w:szCs w:val="22"/>
        </w:rPr>
      </w:pPr>
      <w:r w:rsidRPr="00C41B45">
        <w:rPr>
          <w:rFonts w:ascii="Calibri" w:hAnsi="Calibri" w:cs="Calibri"/>
          <w:b/>
          <w:sz w:val="22"/>
          <w:szCs w:val="22"/>
        </w:rPr>
        <w:t>Minimum Training and Experience Requirements</w:t>
      </w:r>
      <w:r w:rsidRPr="00C41B45">
        <w:rPr>
          <w:rFonts w:ascii="Calibri" w:hAnsi="Calibri" w:cs="Calibri"/>
          <w:sz w:val="22"/>
          <w:szCs w:val="22"/>
          <w:u w:val="single"/>
        </w:rPr>
        <w:t xml:space="preserve"> </w:t>
      </w:r>
      <w:r w:rsidR="00B52CF0" w:rsidRPr="00B52CF0">
        <w:rPr>
          <w:rFonts w:ascii="Calibri" w:hAnsi="Calibri" w:cs="Calibri"/>
          <w:sz w:val="22"/>
          <w:szCs w:val="22"/>
        </w:rPr>
        <w:t>One year of experience as an Income Maintenance Caseworker; or an equivalent combination of training and experience.</w:t>
      </w:r>
    </w:p>
    <w:p w:rsidR="00B52CF0" w:rsidRPr="00C41B45" w:rsidRDefault="00B52CF0">
      <w:pPr>
        <w:rPr>
          <w:rFonts w:ascii="Calibri" w:hAnsi="Calibri" w:cs="Calibri"/>
          <w:sz w:val="22"/>
          <w:szCs w:val="22"/>
        </w:rPr>
      </w:pPr>
    </w:p>
    <w:p w:rsidR="00E5165A" w:rsidRPr="00C41B45" w:rsidRDefault="00E5165A">
      <w:pPr>
        <w:rPr>
          <w:rFonts w:ascii="Calibri" w:hAnsi="Calibri" w:cs="Calibri"/>
          <w:sz w:val="22"/>
          <w:szCs w:val="22"/>
          <w:u w:val="single"/>
        </w:rPr>
      </w:pPr>
    </w:p>
    <w:p w:rsidR="00843851" w:rsidRPr="00C41B45" w:rsidRDefault="00843851">
      <w:pPr>
        <w:pStyle w:val="BodyText"/>
        <w:rPr>
          <w:rFonts w:ascii="Calibri" w:hAnsi="Calibri" w:cs="Calibri"/>
          <w:b/>
          <w:sz w:val="22"/>
          <w:szCs w:val="22"/>
        </w:rPr>
      </w:pPr>
      <w:r w:rsidRPr="00C41B45">
        <w:rPr>
          <w:rFonts w:ascii="Calibri" w:hAnsi="Calibri" w:cs="Calibri"/>
          <w:b/>
          <w:sz w:val="22"/>
          <w:szCs w:val="22"/>
        </w:rPr>
        <w:t>CLOSING DATE FOR APPLICATIONS/TRANSFERS:</w:t>
      </w:r>
      <w:r w:rsidRPr="00C41B45">
        <w:rPr>
          <w:rFonts w:ascii="Calibri" w:hAnsi="Calibri" w:cs="Calibri"/>
          <w:sz w:val="22"/>
          <w:szCs w:val="22"/>
        </w:rPr>
        <w:t xml:space="preserve">  </w:t>
      </w:r>
      <w:r w:rsidR="00DE7B3A" w:rsidRPr="00C41B45">
        <w:rPr>
          <w:rFonts w:ascii="Calibri" w:hAnsi="Calibri" w:cs="Calibri"/>
          <w:sz w:val="22"/>
          <w:szCs w:val="22"/>
        </w:rPr>
        <w:t xml:space="preserve"> </w:t>
      </w:r>
      <w:r w:rsidR="001340A3">
        <w:rPr>
          <w:rFonts w:ascii="Calibri" w:hAnsi="Calibri" w:cs="Calibri"/>
          <w:sz w:val="22"/>
          <w:szCs w:val="22"/>
        </w:rPr>
        <w:t>August 8/19/2021</w:t>
      </w:r>
      <w:r w:rsidR="007C0282">
        <w:rPr>
          <w:rFonts w:ascii="Calibri" w:hAnsi="Calibri" w:cs="Calibri"/>
          <w:sz w:val="22"/>
          <w:szCs w:val="22"/>
        </w:rPr>
        <w:t>,</w:t>
      </w:r>
      <w:r w:rsidR="00DE7B3A" w:rsidRPr="00C41B45">
        <w:rPr>
          <w:rFonts w:ascii="Calibri" w:hAnsi="Calibri" w:cs="Calibri"/>
          <w:b/>
          <w:sz w:val="22"/>
          <w:szCs w:val="22"/>
        </w:rPr>
        <w:t xml:space="preserve"> at </w:t>
      </w:r>
      <w:r w:rsidRPr="00C41B45">
        <w:rPr>
          <w:rFonts w:ascii="Calibri" w:hAnsi="Calibri" w:cs="Calibri"/>
          <w:b/>
          <w:sz w:val="22"/>
          <w:szCs w:val="22"/>
        </w:rPr>
        <w:t>5:00p.m</w:t>
      </w:r>
      <w:r w:rsidRPr="00C41B45">
        <w:rPr>
          <w:rFonts w:ascii="Calibri" w:hAnsi="Calibri" w:cs="Calibri"/>
          <w:sz w:val="22"/>
          <w:szCs w:val="22"/>
        </w:rPr>
        <w:t>.</w:t>
      </w:r>
    </w:p>
    <w:p w:rsidR="00843851" w:rsidRPr="00C41B45" w:rsidRDefault="00843851">
      <w:pPr>
        <w:rPr>
          <w:rFonts w:ascii="Calibri" w:hAnsi="Calibri" w:cs="Calibri"/>
          <w:sz w:val="22"/>
          <w:szCs w:val="22"/>
        </w:rPr>
      </w:pPr>
    </w:p>
    <w:p w:rsidR="00293A71" w:rsidRPr="00C41B45" w:rsidRDefault="00293A71" w:rsidP="00293A71">
      <w:pPr>
        <w:jc w:val="both"/>
        <w:rPr>
          <w:rFonts w:ascii="Calibri" w:hAnsi="Calibri" w:cs="Calibri"/>
          <w:color w:val="FF0000"/>
          <w:sz w:val="24"/>
        </w:rPr>
      </w:pPr>
      <w:r w:rsidRPr="00C41B45">
        <w:rPr>
          <w:rFonts w:ascii="Calibri" w:hAnsi="Calibri" w:cs="Calibri"/>
          <w:color w:val="FF0000"/>
          <w:sz w:val="24"/>
        </w:rPr>
        <w:t>Submit a completed State Application</w:t>
      </w:r>
      <w:r w:rsidR="00DE7B3A" w:rsidRPr="00C41B45">
        <w:rPr>
          <w:rFonts w:ascii="Calibri" w:hAnsi="Calibri" w:cs="Calibri"/>
          <w:color w:val="FF0000"/>
          <w:sz w:val="24"/>
        </w:rPr>
        <w:t xml:space="preserve"> PD-107</w:t>
      </w:r>
      <w:r w:rsidRPr="00C41B45">
        <w:rPr>
          <w:rFonts w:ascii="Calibri" w:hAnsi="Calibri" w:cs="Calibri"/>
          <w:color w:val="FF0000"/>
          <w:sz w:val="24"/>
        </w:rPr>
        <w:t xml:space="preserve"> and transcript to the attention of Lee County Department of So</w:t>
      </w:r>
      <w:r w:rsidR="00DE7B3A" w:rsidRPr="00C41B45">
        <w:rPr>
          <w:rFonts w:ascii="Calibri" w:hAnsi="Calibri" w:cs="Calibri"/>
          <w:color w:val="FF0000"/>
          <w:sz w:val="24"/>
        </w:rPr>
        <w:t xml:space="preserve">cial Services Personnel Office, </w:t>
      </w:r>
      <w:r w:rsidRPr="00C41B45">
        <w:rPr>
          <w:rFonts w:ascii="Calibri" w:hAnsi="Calibri" w:cs="Calibri"/>
          <w:color w:val="FF0000"/>
          <w:sz w:val="24"/>
        </w:rPr>
        <w:t xml:space="preserve">530 Carthage Street, PO Box 1066, Sanford, NC  27331. </w:t>
      </w:r>
      <w:r w:rsidRPr="00C41B45">
        <w:rPr>
          <w:rFonts w:ascii="Calibri" w:hAnsi="Calibri" w:cs="Calibri"/>
          <w:b/>
          <w:color w:val="FF0000"/>
          <w:sz w:val="24"/>
          <w:u w:val="single"/>
        </w:rPr>
        <w:t>NO RESUMES ACCEPTED UNLESS A COMPLETED STATE APPLICATION FORM IS ATTACHED.</w:t>
      </w:r>
    </w:p>
    <w:p w:rsidR="00293A71" w:rsidRPr="00C41B45" w:rsidRDefault="00293A71" w:rsidP="00293A71">
      <w:pPr>
        <w:jc w:val="center"/>
        <w:rPr>
          <w:rFonts w:ascii="Calibri" w:hAnsi="Calibri" w:cs="Calibri"/>
          <w:sz w:val="24"/>
        </w:rPr>
      </w:pPr>
    </w:p>
    <w:p w:rsidR="00293A71" w:rsidRPr="00C41B45" w:rsidRDefault="00293A71" w:rsidP="00293A71">
      <w:pPr>
        <w:jc w:val="center"/>
        <w:rPr>
          <w:rFonts w:ascii="Calibri" w:hAnsi="Calibri" w:cs="Calibri"/>
          <w:sz w:val="24"/>
        </w:rPr>
      </w:pPr>
      <w:r w:rsidRPr="00C41B45">
        <w:rPr>
          <w:rFonts w:ascii="Calibri" w:hAnsi="Calibri" w:cs="Calibri"/>
        </w:rPr>
        <w:t>Pre-employment drug screening required</w:t>
      </w:r>
    </w:p>
    <w:p w:rsidR="00293A71" w:rsidRPr="00C41B45" w:rsidRDefault="00293A71" w:rsidP="00293A71">
      <w:pPr>
        <w:jc w:val="center"/>
        <w:rPr>
          <w:rFonts w:ascii="Calibri" w:hAnsi="Calibri" w:cs="Calibri"/>
        </w:rPr>
      </w:pPr>
      <w:r w:rsidRPr="00C41B45">
        <w:rPr>
          <w:rFonts w:ascii="Calibri" w:hAnsi="Calibri" w:cs="Calibri"/>
          <w:sz w:val="24"/>
        </w:rPr>
        <w:t>EQUAL OPPORTUNITY EMPLOYER</w:t>
      </w:r>
    </w:p>
    <w:p w:rsidR="00843851" w:rsidRPr="00C41B45" w:rsidRDefault="00843851">
      <w:pPr>
        <w:rPr>
          <w:rFonts w:ascii="Calibri" w:hAnsi="Calibri" w:cs="Calibri"/>
          <w:sz w:val="22"/>
          <w:szCs w:val="22"/>
        </w:rPr>
      </w:pPr>
    </w:p>
    <w:sectPr w:rsidR="00843851" w:rsidRPr="00C41B4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4CF"/>
    <w:rsid w:val="000334CF"/>
    <w:rsid w:val="000D0747"/>
    <w:rsid w:val="00112D31"/>
    <w:rsid w:val="00132F61"/>
    <w:rsid w:val="001340A3"/>
    <w:rsid w:val="00164B6F"/>
    <w:rsid w:val="001D0A7F"/>
    <w:rsid w:val="001E73E0"/>
    <w:rsid w:val="00201280"/>
    <w:rsid w:val="00234267"/>
    <w:rsid w:val="00293A71"/>
    <w:rsid w:val="00344F64"/>
    <w:rsid w:val="00366D58"/>
    <w:rsid w:val="003A4FE7"/>
    <w:rsid w:val="003D0E84"/>
    <w:rsid w:val="00466219"/>
    <w:rsid w:val="004F3C95"/>
    <w:rsid w:val="006611BA"/>
    <w:rsid w:val="006A18A1"/>
    <w:rsid w:val="006B591D"/>
    <w:rsid w:val="006D0600"/>
    <w:rsid w:val="00701D3D"/>
    <w:rsid w:val="007C0282"/>
    <w:rsid w:val="00843851"/>
    <w:rsid w:val="00997EBE"/>
    <w:rsid w:val="009A37CE"/>
    <w:rsid w:val="00A85CE8"/>
    <w:rsid w:val="00B00AC2"/>
    <w:rsid w:val="00B52CF0"/>
    <w:rsid w:val="00C41B45"/>
    <w:rsid w:val="00C8466C"/>
    <w:rsid w:val="00CE2FF8"/>
    <w:rsid w:val="00DD5AC1"/>
    <w:rsid w:val="00DE7B3A"/>
    <w:rsid w:val="00E5165A"/>
    <w:rsid w:val="00F52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067E2"/>
  <w15:docId w15:val="{E7030B72-3CD6-4FE6-96A1-AD5FB388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customStyle="1" w:styleId="Default">
    <w:name w:val="Default"/>
    <w:rsid w:val="006A18A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LEE COUNTY DEPARTMENT OF SOCIAL SERVICES</vt:lpstr>
    </vt:vector>
  </TitlesOfParts>
  <Company>Lee County DSS</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COUNTY DEPARTMENT OF SOCIAL SERVICES</dc:title>
  <dc:subject/>
  <dc:creator>Brenda Potts</dc:creator>
  <cp:keywords/>
  <dc:description/>
  <cp:lastModifiedBy>Melissa Lett</cp:lastModifiedBy>
  <cp:revision>2</cp:revision>
  <cp:lastPrinted>2021-08-10T18:45:00Z</cp:lastPrinted>
  <dcterms:created xsi:type="dcterms:W3CDTF">2021-08-10T18:45:00Z</dcterms:created>
  <dcterms:modified xsi:type="dcterms:W3CDTF">2021-08-10T18:45:00Z</dcterms:modified>
</cp:coreProperties>
</file>