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Default="00D64E46" w:rsidP="0024180D">
      <w:pPr>
        <w:spacing w:after="80" w:line="240" w:lineRule="auto"/>
        <w:jc w:val="both"/>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225E90">
        <w:rPr>
          <w:rFonts w:ascii="Times New Roman" w:hAnsi="Times New Roman" w:cs="Times New Roman"/>
          <w:sz w:val="24"/>
          <w:szCs w:val="24"/>
        </w:rPr>
        <w:t>Child Support Agent II</w:t>
      </w:r>
    </w:p>
    <w:p w:rsidR="00324E0D" w:rsidRDefault="00324E0D" w:rsidP="00324E0D">
      <w:pPr>
        <w:tabs>
          <w:tab w:val="left" w:pos="2160"/>
        </w:tabs>
        <w:spacing w:after="80" w:line="240" w:lineRule="auto"/>
        <w:jc w:val="both"/>
        <w:rPr>
          <w:rFonts w:ascii="Times New Roman" w:hAnsi="Times New Roman" w:cs="Times New Roman"/>
          <w:sz w:val="24"/>
          <w:szCs w:val="24"/>
        </w:rPr>
      </w:pPr>
      <w:r w:rsidRPr="008422CA">
        <w:rPr>
          <w:rFonts w:ascii="Times New Roman" w:hAnsi="Times New Roman" w:cs="Times New Roman"/>
          <w:b/>
          <w:smallCaps/>
          <w:sz w:val="24"/>
          <w:szCs w:val="24"/>
        </w:rPr>
        <w:t>Position Status</w:t>
      </w:r>
      <w:r>
        <w:rPr>
          <w:rFonts w:ascii="Times New Roman" w:hAnsi="Times New Roman" w:cs="Times New Roman"/>
          <w:sz w:val="24"/>
          <w:szCs w:val="24"/>
        </w:rPr>
        <w:t>:</w:t>
      </w:r>
      <w:r>
        <w:rPr>
          <w:rFonts w:ascii="Times New Roman" w:hAnsi="Times New Roman" w:cs="Times New Roman"/>
          <w:sz w:val="24"/>
          <w:szCs w:val="24"/>
        </w:rPr>
        <w:tab/>
        <w:t>Full-Time</w:t>
      </w:r>
    </w:p>
    <w:p w:rsidR="00324E0D" w:rsidRPr="003F173A" w:rsidRDefault="00324E0D" w:rsidP="00324E0D">
      <w:pPr>
        <w:tabs>
          <w:tab w:val="left" w:pos="2160"/>
          <w:tab w:val="left" w:pos="2520"/>
        </w:tabs>
        <w:spacing w:after="80" w:line="240" w:lineRule="auto"/>
        <w:rPr>
          <w:rFonts w:ascii="Times New Roman" w:hAnsi="Times New Roman" w:cs="Times New Roman"/>
          <w:sz w:val="24"/>
          <w:szCs w:val="24"/>
        </w:rPr>
      </w:pPr>
      <w:r w:rsidRPr="003F173A">
        <w:rPr>
          <w:rFonts w:ascii="Times New Roman" w:hAnsi="Times New Roman" w:cs="Times New Roman"/>
          <w:b/>
          <w:smallCaps/>
          <w:sz w:val="24"/>
          <w:szCs w:val="24"/>
        </w:rPr>
        <w:t>Department</w:t>
      </w:r>
      <w:r>
        <w:rPr>
          <w:rFonts w:ascii="Times New Roman" w:hAnsi="Times New Roman" w:cs="Times New Roman"/>
          <w:sz w:val="24"/>
          <w:szCs w:val="24"/>
        </w:rPr>
        <w:t>:</w:t>
      </w:r>
      <w:r>
        <w:rPr>
          <w:rFonts w:ascii="Times New Roman" w:hAnsi="Times New Roman" w:cs="Times New Roman"/>
          <w:sz w:val="24"/>
          <w:szCs w:val="24"/>
        </w:rPr>
        <w:tab/>
      </w:r>
      <w:r w:rsidR="00520E9A">
        <w:rPr>
          <w:rFonts w:ascii="Times New Roman" w:hAnsi="Times New Roman" w:cs="Times New Roman"/>
          <w:sz w:val="24"/>
          <w:szCs w:val="24"/>
        </w:rPr>
        <w:t>Social Services</w:t>
      </w:r>
    </w:p>
    <w:p w:rsidR="00832A26" w:rsidRDefault="00BC159C" w:rsidP="0024180D">
      <w:pPr>
        <w:spacing w:after="80" w:line="240" w:lineRule="auto"/>
        <w:jc w:val="both"/>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832A26">
        <w:rPr>
          <w:rFonts w:ascii="Times New Roman" w:hAnsi="Times New Roman" w:cs="Times New Roman"/>
          <w:sz w:val="24"/>
          <w:szCs w:val="24"/>
        </w:rPr>
        <w:t>33,130.70 - $46,812.81</w:t>
      </w:r>
    </w:p>
    <w:p w:rsidR="00D64E46" w:rsidRPr="003F173A" w:rsidRDefault="00D64E46" w:rsidP="0024180D">
      <w:pPr>
        <w:spacing w:after="80" w:line="240" w:lineRule="auto"/>
        <w:jc w:val="both"/>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9427DE">
        <w:rPr>
          <w:rFonts w:ascii="Times New Roman" w:hAnsi="Times New Roman" w:cs="Times New Roman"/>
          <w:sz w:val="24"/>
          <w:szCs w:val="24"/>
        </w:rPr>
        <w:t>February 1</w:t>
      </w:r>
      <w:r w:rsidR="00F1701A">
        <w:rPr>
          <w:rFonts w:ascii="Times New Roman" w:hAnsi="Times New Roman" w:cs="Times New Roman"/>
          <w:sz w:val="24"/>
          <w:szCs w:val="24"/>
        </w:rPr>
        <w:t>, 2022</w:t>
      </w:r>
    </w:p>
    <w:p w:rsidR="00D64E46" w:rsidRPr="003F173A" w:rsidRDefault="00D64E46" w:rsidP="0024180D">
      <w:pPr>
        <w:spacing w:after="80" w:line="240" w:lineRule="auto"/>
        <w:jc w:val="both"/>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9427DE">
        <w:rPr>
          <w:rFonts w:ascii="Times New Roman" w:hAnsi="Times New Roman" w:cs="Times New Roman"/>
          <w:sz w:val="24"/>
          <w:szCs w:val="24"/>
          <w:highlight w:val="yellow"/>
        </w:rPr>
        <w:t>February 15</w:t>
      </w:r>
      <w:r w:rsidR="00F1701A" w:rsidRPr="000A706A">
        <w:rPr>
          <w:rFonts w:ascii="Times New Roman" w:hAnsi="Times New Roman" w:cs="Times New Roman"/>
          <w:sz w:val="24"/>
          <w:szCs w:val="24"/>
          <w:highlight w:val="yellow"/>
        </w:rPr>
        <w:t>, 2022</w:t>
      </w:r>
    </w:p>
    <w:p w:rsidR="00192509" w:rsidRDefault="00192509" w:rsidP="0024180D">
      <w:pPr>
        <w:spacing w:after="0" w:line="240" w:lineRule="auto"/>
        <w:jc w:val="both"/>
        <w:rPr>
          <w:rFonts w:ascii="Times New Roman" w:hAnsi="Times New Roman" w:cs="Times New Roman"/>
          <w:sz w:val="24"/>
          <w:szCs w:val="24"/>
        </w:rPr>
      </w:pPr>
    </w:p>
    <w:p w:rsidR="00D64E46" w:rsidRDefault="00D013DD" w:rsidP="0024180D">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D013DD">
        <w:rPr>
          <w:rFonts w:ascii="Times New Roman" w:eastAsia="Times New Roman" w:hAnsi="Times New Roman" w:cs="Times New Roman"/>
          <w:b/>
          <w:bCs/>
          <w:smallCaps/>
          <w:color w:val="000000"/>
          <w:sz w:val="24"/>
          <w:szCs w:val="24"/>
          <w:u w:val="single"/>
        </w:rPr>
        <w:t>Position Description</w:t>
      </w:r>
      <w:r w:rsidR="00D64E46" w:rsidRPr="00764E7F">
        <w:rPr>
          <w:rFonts w:ascii="Times New Roman" w:eastAsia="Times New Roman" w:hAnsi="Times New Roman" w:cs="Times New Roman"/>
          <w:bCs/>
          <w:color w:val="000000"/>
          <w:sz w:val="24"/>
          <w:szCs w:val="24"/>
        </w:rPr>
        <w:t xml:space="preserve">: </w:t>
      </w:r>
      <w:r w:rsidR="00D64E46" w:rsidRPr="003F173A">
        <w:rPr>
          <w:rFonts w:ascii="Times New Roman" w:eastAsia="Times New Roman" w:hAnsi="Times New Roman" w:cs="Times New Roman"/>
          <w:b/>
          <w:bCs/>
          <w:color w:val="000000"/>
          <w:sz w:val="24"/>
          <w:szCs w:val="24"/>
          <w:u w:val="single"/>
        </w:rPr>
        <w:t xml:space="preserve"> </w:t>
      </w:r>
    </w:p>
    <w:p w:rsidR="009427DE" w:rsidRDefault="00225E90" w:rsidP="0024180D">
      <w:pPr>
        <w:spacing w:after="0" w:line="240" w:lineRule="auto"/>
        <w:jc w:val="both"/>
        <w:rPr>
          <w:rFonts w:ascii="Times New Roman" w:eastAsia="Times New Roman" w:hAnsi="Times New Roman" w:cs="Times New Roman"/>
          <w:color w:val="0E101A"/>
          <w:sz w:val="24"/>
          <w:szCs w:val="24"/>
        </w:rPr>
      </w:pPr>
      <w:r w:rsidRPr="00225E90">
        <w:rPr>
          <w:rFonts w:ascii="Times New Roman" w:eastAsia="Times New Roman" w:hAnsi="Times New Roman" w:cs="Times New Roman"/>
          <w:color w:val="0E101A"/>
          <w:sz w:val="24"/>
          <w:szCs w:val="24"/>
        </w:rPr>
        <w:t>An employee in this class is responsible for in-depth investigation and preparation of cases for court, the enforcement of court support orders, variables affecting a case, and the independent role in presenting cases (with the attorney) in the courtroom. The work will involve the location of absent parents; determining through affidavits, DNA testing, the paternity of an absent parent; and establishing a child support obligation either by voluntary means or court action. Employees are required to be flexible, patient, kind and courteous, and able to multi-task easily.  Precision and accuracy are required in all aspects of this position. The agent must be consistent and make decisions that are appropriate.  Work is performed under the direct supervision of the Child Support Supervisor I.</w:t>
      </w:r>
    </w:p>
    <w:p w:rsidR="00225E90" w:rsidRDefault="00225E90" w:rsidP="0024180D">
      <w:pPr>
        <w:spacing w:after="0" w:line="240" w:lineRule="auto"/>
        <w:jc w:val="both"/>
        <w:rPr>
          <w:rFonts w:ascii="Times New Roman" w:eastAsia="Times New Roman" w:hAnsi="Times New Roman" w:cs="Times New Roman"/>
          <w:color w:val="0E101A"/>
          <w:sz w:val="24"/>
          <w:szCs w:val="24"/>
        </w:rPr>
      </w:pPr>
    </w:p>
    <w:p w:rsidR="00764E7F" w:rsidRDefault="00764E7F" w:rsidP="0024180D">
      <w:pPr>
        <w:spacing w:after="0" w:line="240" w:lineRule="auto"/>
        <w:jc w:val="both"/>
        <w:rPr>
          <w:rFonts w:ascii="Times New Roman" w:eastAsia="Times New Roman" w:hAnsi="Times New Roman" w:cs="Times New Roman"/>
          <w:color w:val="0E101A"/>
          <w:sz w:val="24"/>
          <w:szCs w:val="24"/>
        </w:rPr>
      </w:pPr>
      <w:r w:rsidRPr="00D013DD">
        <w:rPr>
          <w:rFonts w:ascii="Times New Roman" w:eastAsia="Times New Roman" w:hAnsi="Times New Roman" w:cs="Times New Roman"/>
          <w:b/>
          <w:smallCaps/>
          <w:color w:val="0E101A"/>
          <w:sz w:val="24"/>
          <w:szCs w:val="24"/>
          <w:u w:val="single"/>
        </w:rPr>
        <w:t>Responsibilities</w:t>
      </w:r>
      <w:r w:rsidRPr="00764E7F">
        <w:rPr>
          <w:rFonts w:ascii="Times New Roman" w:eastAsia="Times New Roman" w:hAnsi="Times New Roman" w:cs="Times New Roman"/>
          <w:color w:val="0E101A"/>
          <w:sz w:val="24"/>
          <w:szCs w:val="24"/>
        </w:rPr>
        <w:t>:</w:t>
      </w:r>
    </w:p>
    <w:p w:rsidR="00832A26" w:rsidRPr="00832A26" w:rsidRDefault="00832A26" w:rsidP="00832A26">
      <w:pPr>
        <w:pStyle w:val="ListParagraph"/>
        <w:numPr>
          <w:ilvl w:val="0"/>
          <w:numId w:val="21"/>
        </w:numPr>
        <w:spacing w:after="0" w:line="240" w:lineRule="auto"/>
        <w:jc w:val="both"/>
        <w:rPr>
          <w:rFonts w:ascii="Times New Roman" w:eastAsia="Times New Roman" w:hAnsi="Times New Roman" w:cs="Times New Roman"/>
          <w:color w:val="0E101A"/>
          <w:sz w:val="24"/>
          <w:szCs w:val="24"/>
        </w:rPr>
      </w:pPr>
      <w:r w:rsidRPr="00832A26">
        <w:rPr>
          <w:rFonts w:ascii="Times New Roman" w:eastAsia="Times New Roman" w:hAnsi="Times New Roman" w:cs="Times New Roman"/>
          <w:color w:val="0E101A"/>
          <w:sz w:val="24"/>
          <w:szCs w:val="24"/>
        </w:rPr>
        <w:t xml:space="preserve">Ensures that case files that are docketed for court are prepared for the court hearing by reviewing the appropriate documents and case information within established timeframes. </w:t>
      </w:r>
    </w:p>
    <w:p w:rsidR="00832A26" w:rsidRPr="00832A26" w:rsidRDefault="00832A26" w:rsidP="00832A26">
      <w:pPr>
        <w:pStyle w:val="ListParagraph"/>
        <w:numPr>
          <w:ilvl w:val="0"/>
          <w:numId w:val="21"/>
        </w:numPr>
        <w:spacing w:after="0" w:line="240" w:lineRule="auto"/>
        <w:jc w:val="both"/>
        <w:rPr>
          <w:rFonts w:ascii="Times New Roman" w:eastAsia="Times New Roman" w:hAnsi="Times New Roman" w:cs="Times New Roman"/>
          <w:color w:val="0E101A"/>
          <w:sz w:val="24"/>
          <w:szCs w:val="24"/>
        </w:rPr>
      </w:pPr>
      <w:r w:rsidRPr="00832A26">
        <w:rPr>
          <w:rFonts w:ascii="Times New Roman" w:eastAsia="Times New Roman" w:hAnsi="Times New Roman" w:cs="Times New Roman"/>
          <w:color w:val="0E101A"/>
          <w:sz w:val="24"/>
          <w:szCs w:val="24"/>
        </w:rPr>
        <w:t xml:space="preserve">Calculates arrearages and other financial adjustments. </w:t>
      </w:r>
    </w:p>
    <w:p w:rsidR="00832A26" w:rsidRPr="00832A26" w:rsidRDefault="00832A26" w:rsidP="00832A26">
      <w:pPr>
        <w:pStyle w:val="ListParagraph"/>
        <w:numPr>
          <w:ilvl w:val="0"/>
          <w:numId w:val="21"/>
        </w:numPr>
        <w:spacing w:after="0" w:line="240" w:lineRule="auto"/>
        <w:jc w:val="both"/>
        <w:rPr>
          <w:rFonts w:ascii="Times New Roman" w:eastAsia="Times New Roman" w:hAnsi="Times New Roman" w:cs="Times New Roman"/>
          <w:color w:val="0E101A"/>
          <w:sz w:val="24"/>
          <w:szCs w:val="24"/>
        </w:rPr>
      </w:pPr>
      <w:r w:rsidRPr="00832A26">
        <w:rPr>
          <w:rFonts w:ascii="Times New Roman" w:eastAsia="Times New Roman" w:hAnsi="Times New Roman" w:cs="Times New Roman"/>
          <w:color w:val="0E101A"/>
          <w:sz w:val="24"/>
          <w:szCs w:val="24"/>
        </w:rPr>
        <w:t xml:space="preserve">Prepares cases and the necessary legal and/or administrative documents for review and approval by attorney and/or supervisor. </w:t>
      </w:r>
    </w:p>
    <w:p w:rsidR="00832A26" w:rsidRPr="00832A26" w:rsidRDefault="00832A26" w:rsidP="00832A26">
      <w:pPr>
        <w:pStyle w:val="ListParagraph"/>
        <w:numPr>
          <w:ilvl w:val="0"/>
          <w:numId w:val="21"/>
        </w:numPr>
        <w:spacing w:after="0" w:line="240" w:lineRule="auto"/>
        <w:jc w:val="both"/>
        <w:rPr>
          <w:rFonts w:ascii="Times New Roman" w:eastAsia="Times New Roman" w:hAnsi="Times New Roman" w:cs="Times New Roman"/>
          <w:color w:val="0E101A"/>
          <w:sz w:val="24"/>
          <w:szCs w:val="24"/>
        </w:rPr>
      </w:pPr>
      <w:r w:rsidRPr="00832A26">
        <w:rPr>
          <w:rFonts w:ascii="Times New Roman" w:eastAsia="Times New Roman" w:hAnsi="Times New Roman" w:cs="Times New Roman"/>
          <w:color w:val="0E101A"/>
          <w:sz w:val="24"/>
          <w:szCs w:val="24"/>
        </w:rPr>
        <w:t xml:space="preserve">Accesses system data, including state systems that provide information on employment, birth verification, social security information system, electronic parent locator network, and appropriate internet resources to obtain </w:t>
      </w:r>
      <w:bookmarkStart w:id="0" w:name="_GoBack"/>
      <w:r w:rsidRPr="00832A26">
        <w:rPr>
          <w:rFonts w:ascii="Times New Roman" w:eastAsia="Times New Roman" w:hAnsi="Times New Roman" w:cs="Times New Roman"/>
          <w:color w:val="0E101A"/>
          <w:sz w:val="24"/>
          <w:szCs w:val="24"/>
        </w:rPr>
        <w:t xml:space="preserve">relevant case information.  </w:t>
      </w:r>
    </w:p>
    <w:bookmarkEnd w:id="0"/>
    <w:p w:rsidR="00832A26" w:rsidRPr="00832A26" w:rsidRDefault="00832A26" w:rsidP="00832A26">
      <w:pPr>
        <w:pStyle w:val="ListParagraph"/>
        <w:numPr>
          <w:ilvl w:val="0"/>
          <w:numId w:val="21"/>
        </w:numPr>
        <w:spacing w:after="0" w:line="240" w:lineRule="auto"/>
        <w:jc w:val="both"/>
        <w:rPr>
          <w:rFonts w:ascii="Times New Roman" w:eastAsia="Times New Roman" w:hAnsi="Times New Roman" w:cs="Times New Roman"/>
          <w:color w:val="0E101A"/>
          <w:sz w:val="24"/>
          <w:szCs w:val="24"/>
        </w:rPr>
      </w:pPr>
      <w:r w:rsidRPr="00832A26">
        <w:rPr>
          <w:rFonts w:ascii="Times New Roman" w:eastAsia="Times New Roman" w:hAnsi="Times New Roman" w:cs="Times New Roman"/>
          <w:color w:val="0E101A"/>
          <w:sz w:val="24"/>
          <w:szCs w:val="24"/>
        </w:rPr>
        <w:t xml:space="preserve">Files legal pleadings, orders, and other legal documents with the clerk of court.  Enters docket numbers and court dates into the state computer system. </w:t>
      </w:r>
    </w:p>
    <w:p w:rsidR="00832A26" w:rsidRPr="00832A26" w:rsidRDefault="00832A26" w:rsidP="00832A26">
      <w:pPr>
        <w:pStyle w:val="ListParagraph"/>
        <w:numPr>
          <w:ilvl w:val="0"/>
          <w:numId w:val="21"/>
        </w:numPr>
        <w:spacing w:after="0" w:line="240" w:lineRule="auto"/>
        <w:jc w:val="both"/>
        <w:rPr>
          <w:rFonts w:ascii="Times New Roman" w:eastAsia="Times New Roman" w:hAnsi="Times New Roman" w:cs="Times New Roman"/>
          <w:color w:val="0E101A"/>
          <w:sz w:val="24"/>
          <w:szCs w:val="24"/>
        </w:rPr>
      </w:pPr>
      <w:r w:rsidRPr="00832A26">
        <w:rPr>
          <w:rFonts w:ascii="Times New Roman" w:eastAsia="Times New Roman" w:hAnsi="Times New Roman" w:cs="Times New Roman"/>
          <w:color w:val="0E101A"/>
          <w:sz w:val="24"/>
          <w:szCs w:val="24"/>
        </w:rPr>
        <w:t xml:space="preserve">Attends court with the attorney and actively assists in case resolution at court. Enters court dispositions into the state system.  </w:t>
      </w:r>
    </w:p>
    <w:p w:rsidR="00832A26" w:rsidRPr="00832A26" w:rsidRDefault="00832A26" w:rsidP="00832A26">
      <w:pPr>
        <w:pStyle w:val="ListParagraph"/>
        <w:numPr>
          <w:ilvl w:val="0"/>
          <w:numId w:val="21"/>
        </w:numPr>
        <w:spacing w:after="0" w:line="240" w:lineRule="auto"/>
        <w:jc w:val="both"/>
        <w:rPr>
          <w:rFonts w:ascii="Times New Roman" w:eastAsia="Times New Roman" w:hAnsi="Times New Roman" w:cs="Times New Roman"/>
          <w:color w:val="0E101A"/>
          <w:sz w:val="24"/>
          <w:szCs w:val="24"/>
        </w:rPr>
      </w:pPr>
      <w:r w:rsidRPr="00832A26">
        <w:rPr>
          <w:rFonts w:ascii="Times New Roman" w:eastAsia="Times New Roman" w:hAnsi="Times New Roman" w:cs="Times New Roman"/>
          <w:color w:val="0E101A"/>
          <w:sz w:val="24"/>
          <w:szCs w:val="24"/>
        </w:rPr>
        <w:t xml:space="preserve">Records in the automated and/or hardy copy case file all necessary information related to the enforcement of a child support obligation. </w:t>
      </w:r>
    </w:p>
    <w:p w:rsidR="00832A26" w:rsidRPr="00832A26" w:rsidRDefault="00832A26" w:rsidP="00832A26">
      <w:pPr>
        <w:pStyle w:val="ListParagraph"/>
        <w:numPr>
          <w:ilvl w:val="0"/>
          <w:numId w:val="21"/>
        </w:numPr>
        <w:spacing w:after="0" w:line="240" w:lineRule="auto"/>
        <w:jc w:val="both"/>
        <w:rPr>
          <w:rFonts w:ascii="Times New Roman" w:eastAsia="Times New Roman" w:hAnsi="Times New Roman" w:cs="Times New Roman"/>
          <w:color w:val="0E101A"/>
          <w:sz w:val="24"/>
          <w:szCs w:val="24"/>
        </w:rPr>
      </w:pPr>
      <w:r w:rsidRPr="00832A26">
        <w:rPr>
          <w:rFonts w:ascii="Times New Roman" w:eastAsia="Times New Roman" w:hAnsi="Times New Roman" w:cs="Times New Roman"/>
          <w:color w:val="0E101A"/>
          <w:sz w:val="24"/>
          <w:szCs w:val="24"/>
        </w:rPr>
        <w:t>Completes attorney-directed court follow-ups such as discovery, subpoenas, and motions within required time frames.</w:t>
      </w:r>
    </w:p>
    <w:p w:rsidR="00832A26" w:rsidRPr="00832A26" w:rsidRDefault="00832A26" w:rsidP="00832A26">
      <w:pPr>
        <w:pStyle w:val="ListParagraph"/>
        <w:numPr>
          <w:ilvl w:val="0"/>
          <w:numId w:val="21"/>
        </w:numPr>
        <w:spacing w:after="0" w:line="240" w:lineRule="auto"/>
        <w:jc w:val="both"/>
        <w:rPr>
          <w:rFonts w:ascii="Times New Roman" w:eastAsia="Times New Roman" w:hAnsi="Times New Roman" w:cs="Times New Roman"/>
          <w:color w:val="0E101A"/>
          <w:sz w:val="24"/>
          <w:szCs w:val="24"/>
        </w:rPr>
      </w:pPr>
      <w:r w:rsidRPr="00832A26">
        <w:rPr>
          <w:rFonts w:ascii="Times New Roman" w:eastAsia="Times New Roman" w:hAnsi="Times New Roman" w:cs="Times New Roman"/>
          <w:color w:val="0E101A"/>
          <w:sz w:val="24"/>
          <w:szCs w:val="24"/>
        </w:rPr>
        <w:t xml:space="preserve">Reviews cases for the establishment of paternity, child support, and medical insurance.  </w:t>
      </w:r>
    </w:p>
    <w:p w:rsidR="00832A26" w:rsidRDefault="00832A26" w:rsidP="00832A26">
      <w:pPr>
        <w:pStyle w:val="ListParagraph"/>
        <w:numPr>
          <w:ilvl w:val="0"/>
          <w:numId w:val="21"/>
        </w:numPr>
        <w:spacing w:after="0" w:line="240" w:lineRule="auto"/>
        <w:jc w:val="both"/>
        <w:rPr>
          <w:rFonts w:ascii="Times New Roman" w:eastAsia="Times New Roman" w:hAnsi="Times New Roman" w:cs="Times New Roman"/>
          <w:color w:val="0E101A"/>
          <w:sz w:val="24"/>
          <w:szCs w:val="24"/>
        </w:rPr>
      </w:pPr>
      <w:r w:rsidRPr="00832A26">
        <w:rPr>
          <w:rFonts w:ascii="Times New Roman" w:eastAsia="Times New Roman" w:hAnsi="Times New Roman" w:cs="Times New Roman"/>
          <w:color w:val="0E101A"/>
          <w:sz w:val="24"/>
          <w:szCs w:val="24"/>
        </w:rPr>
        <w:t xml:space="preserve">Schedules interviews with the client and non-custodial parents to obtain information. </w:t>
      </w:r>
    </w:p>
    <w:p w:rsidR="00832A26" w:rsidRPr="00832A26" w:rsidRDefault="00832A26" w:rsidP="00832A26">
      <w:pPr>
        <w:pStyle w:val="ListParagraph"/>
        <w:numPr>
          <w:ilvl w:val="0"/>
          <w:numId w:val="21"/>
        </w:numPr>
        <w:spacing w:after="0" w:line="240" w:lineRule="auto"/>
        <w:jc w:val="both"/>
        <w:rPr>
          <w:rFonts w:ascii="Times New Roman" w:eastAsia="Times New Roman" w:hAnsi="Times New Roman" w:cs="Times New Roman"/>
          <w:color w:val="0E101A"/>
          <w:sz w:val="24"/>
          <w:szCs w:val="24"/>
        </w:rPr>
      </w:pPr>
      <w:r w:rsidRPr="00832A26">
        <w:rPr>
          <w:rFonts w:ascii="Times New Roman" w:eastAsia="Times New Roman" w:hAnsi="Times New Roman" w:cs="Times New Roman"/>
          <w:color w:val="0E101A"/>
          <w:sz w:val="24"/>
          <w:szCs w:val="24"/>
        </w:rPr>
        <w:t xml:space="preserve">Compiles data for the purposes of calculating worksheets for child support orders. </w:t>
      </w:r>
    </w:p>
    <w:p w:rsidR="00832A26" w:rsidRPr="00832A26" w:rsidRDefault="00832A26" w:rsidP="00832A26">
      <w:pPr>
        <w:pStyle w:val="ListParagraph"/>
        <w:numPr>
          <w:ilvl w:val="0"/>
          <w:numId w:val="21"/>
        </w:numPr>
        <w:spacing w:after="0" w:line="240" w:lineRule="auto"/>
        <w:jc w:val="both"/>
        <w:rPr>
          <w:rFonts w:ascii="Times New Roman" w:eastAsia="Times New Roman" w:hAnsi="Times New Roman" w:cs="Times New Roman"/>
          <w:color w:val="0E101A"/>
          <w:sz w:val="24"/>
          <w:szCs w:val="24"/>
        </w:rPr>
      </w:pPr>
      <w:r w:rsidRPr="00832A26">
        <w:rPr>
          <w:rFonts w:ascii="Times New Roman" w:eastAsia="Times New Roman" w:hAnsi="Times New Roman" w:cs="Times New Roman"/>
          <w:color w:val="0E101A"/>
          <w:sz w:val="24"/>
          <w:szCs w:val="24"/>
        </w:rPr>
        <w:t xml:space="preserve">Issues civil actions to establish child support obligations.  </w:t>
      </w:r>
    </w:p>
    <w:p w:rsidR="00832A26" w:rsidRDefault="00832A26" w:rsidP="00832A26">
      <w:pPr>
        <w:pStyle w:val="ListParagraph"/>
        <w:numPr>
          <w:ilvl w:val="0"/>
          <w:numId w:val="21"/>
        </w:numPr>
        <w:spacing w:after="0" w:line="240" w:lineRule="auto"/>
        <w:jc w:val="both"/>
        <w:rPr>
          <w:rFonts w:ascii="Times New Roman" w:eastAsia="Times New Roman" w:hAnsi="Times New Roman" w:cs="Times New Roman"/>
          <w:color w:val="0E101A"/>
          <w:sz w:val="24"/>
          <w:szCs w:val="24"/>
        </w:rPr>
      </w:pPr>
      <w:r w:rsidRPr="00832A26">
        <w:rPr>
          <w:rFonts w:ascii="Times New Roman" w:eastAsia="Times New Roman" w:hAnsi="Times New Roman" w:cs="Times New Roman"/>
          <w:color w:val="0E101A"/>
          <w:sz w:val="24"/>
          <w:szCs w:val="24"/>
        </w:rPr>
        <w:t xml:space="preserve">Prepares establishment cases for court hearings.  </w:t>
      </w:r>
    </w:p>
    <w:p w:rsidR="00832A26" w:rsidRPr="00832A26" w:rsidRDefault="00832A26" w:rsidP="00832A26">
      <w:pPr>
        <w:pStyle w:val="ListParagraph"/>
        <w:numPr>
          <w:ilvl w:val="0"/>
          <w:numId w:val="21"/>
        </w:numPr>
        <w:spacing w:after="0" w:line="240" w:lineRule="auto"/>
        <w:jc w:val="both"/>
        <w:rPr>
          <w:rFonts w:ascii="Times New Roman" w:eastAsia="Times New Roman" w:hAnsi="Times New Roman" w:cs="Times New Roman"/>
          <w:color w:val="0E101A"/>
          <w:sz w:val="24"/>
          <w:szCs w:val="24"/>
        </w:rPr>
      </w:pPr>
      <w:r w:rsidRPr="00832A26">
        <w:rPr>
          <w:rFonts w:ascii="Times New Roman" w:eastAsia="Times New Roman" w:hAnsi="Times New Roman" w:cs="Times New Roman"/>
          <w:color w:val="0E101A"/>
          <w:sz w:val="24"/>
          <w:szCs w:val="24"/>
        </w:rPr>
        <w:lastRenderedPageBreak/>
        <w:t xml:space="preserve">Attends court with the attorney and actively assists in case resolution at court.  Enters court dispositions and orders into the state system. </w:t>
      </w:r>
    </w:p>
    <w:p w:rsidR="00832A26" w:rsidRPr="00832A26" w:rsidRDefault="00832A26" w:rsidP="00832A26">
      <w:pPr>
        <w:pStyle w:val="ListParagraph"/>
        <w:numPr>
          <w:ilvl w:val="0"/>
          <w:numId w:val="21"/>
        </w:numPr>
        <w:spacing w:after="0" w:line="240" w:lineRule="auto"/>
        <w:jc w:val="both"/>
        <w:rPr>
          <w:rFonts w:ascii="Times New Roman" w:eastAsia="Times New Roman" w:hAnsi="Times New Roman" w:cs="Times New Roman"/>
          <w:color w:val="0E101A"/>
          <w:sz w:val="24"/>
          <w:szCs w:val="24"/>
        </w:rPr>
      </w:pPr>
      <w:r w:rsidRPr="00832A26">
        <w:rPr>
          <w:rFonts w:ascii="Times New Roman" w:eastAsia="Times New Roman" w:hAnsi="Times New Roman" w:cs="Times New Roman"/>
          <w:color w:val="0E101A"/>
          <w:sz w:val="24"/>
          <w:szCs w:val="24"/>
        </w:rPr>
        <w:t>Evaluates each case and the children in the case for appropriate paternity</w:t>
      </w:r>
      <w:r>
        <w:rPr>
          <w:rFonts w:ascii="Times New Roman" w:eastAsia="Times New Roman" w:hAnsi="Times New Roman" w:cs="Times New Roman"/>
          <w:color w:val="0E101A"/>
          <w:sz w:val="24"/>
          <w:szCs w:val="24"/>
        </w:rPr>
        <w:t xml:space="preserve"> </w:t>
      </w:r>
      <w:r w:rsidRPr="00832A26">
        <w:rPr>
          <w:rFonts w:ascii="Times New Roman" w:eastAsia="Times New Roman" w:hAnsi="Times New Roman" w:cs="Times New Roman"/>
          <w:color w:val="0E101A"/>
          <w:sz w:val="24"/>
          <w:szCs w:val="24"/>
        </w:rPr>
        <w:t xml:space="preserve">establishment for those born out of wedlock or those born to a marriage when the legal father is not the biological father.  </w:t>
      </w:r>
    </w:p>
    <w:p w:rsidR="00832A26" w:rsidRPr="00832A26" w:rsidRDefault="00832A26" w:rsidP="00832A26">
      <w:pPr>
        <w:pStyle w:val="ListParagraph"/>
        <w:numPr>
          <w:ilvl w:val="0"/>
          <w:numId w:val="21"/>
        </w:numPr>
        <w:spacing w:after="0" w:line="240" w:lineRule="auto"/>
        <w:jc w:val="both"/>
        <w:rPr>
          <w:rFonts w:ascii="Times New Roman" w:eastAsia="Times New Roman" w:hAnsi="Times New Roman" w:cs="Times New Roman"/>
          <w:color w:val="0E101A"/>
          <w:sz w:val="24"/>
          <w:szCs w:val="24"/>
        </w:rPr>
      </w:pPr>
      <w:r w:rsidRPr="00832A26">
        <w:rPr>
          <w:rFonts w:ascii="Times New Roman" w:eastAsia="Times New Roman" w:hAnsi="Times New Roman" w:cs="Times New Roman"/>
          <w:color w:val="0E101A"/>
          <w:sz w:val="24"/>
          <w:szCs w:val="24"/>
        </w:rPr>
        <w:t xml:space="preserve">Orders birth certificates and affidavits of parentage.  </w:t>
      </w:r>
    </w:p>
    <w:p w:rsidR="00832A26" w:rsidRPr="00832A26" w:rsidRDefault="00832A26" w:rsidP="00832A26">
      <w:pPr>
        <w:pStyle w:val="ListParagraph"/>
        <w:numPr>
          <w:ilvl w:val="0"/>
          <w:numId w:val="21"/>
        </w:numPr>
        <w:spacing w:after="0" w:line="240" w:lineRule="auto"/>
        <w:jc w:val="both"/>
        <w:rPr>
          <w:rFonts w:ascii="Times New Roman" w:eastAsia="Times New Roman" w:hAnsi="Times New Roman" w:cs="Times New Roman"/>
          <w:color w:val="0E101A"/>
          <w:sz w:val="24"/>
          <w:szCs w:val="24"/>
        </w:rPr>
      </w:pPr>
      <w:r w:rsidRPr="00832A26">
        <w:rPr>
          <w:rFonts w:ascii="Times New Roman" w:eastAsia="Times New Roman" w:hAnsi="Times New Roman" w:cs="Times New Roman"/>
          <w:color w:val="0E101A"/>
          <w:sz w:val="24"/>
          <w:szCs w:val="24"/>
        </w:rPr>
        <w:t>Issues civil actions against putative fathers who do not cooperate with the</w:t>
      </w:r>
      <w:r>
        <w:rPr>
          <w:rFonts w:ascii="Times New Roman" w:eastAsia="Times New Roman" w:hAnsi="Times New Roman" w:cs="Times New Roman"/>
          <w:color w:val="0E101A"/>
          <w:sz w:val="24"/>
          <w:szCs w:val="24"/>
        </w:rPr>
        <w:t xml:space="preserve"> </w:t>
      </w:r>
      <w:r w:rsidRPr="00832A26">
        <w:rPr>
          <w:rFonts w:ascii="Times New Roman" w:eastAsia="Times New Roman" w:hAnsi="Times New Roman" w:cs="Times New Roman"/>
          <w:color w:val="0E101A"/>
          <w:sz w:val="24"/>
          <w:szCs w:val="24"/>
        </w:rPr>
        <w:t xml:space="preserve">child support office in establishing paternity. </w:t>
      </w:r>
    </w:p>
    <w:p w:rsidR="00832A26" w:rsidRDefault="00832A26" w:rsidP="00832A26">
      <w:pPr>
        <w:pStyle w:val="ListParagraph"/>
        <w:numPr>
          <w:ilvl w:val="0"/>
          <w:numId w:val="21"/>
        </w:numPr>
        <w:spacing w:after="0" w:line="240" w:lineRule="auto"/>
        <w:jc w:val="both"/>
        <w:rPr>
          <w:rFonts w:ascii="Times New Roman" w:eastAsia="Times New Roman" w:hAnsi="Times New Roman" w:cs="Times New Roman"/>
          <w:color w:val="0E101A"/>
          <w:sz w:val="24"/>
          <w:szCs w:val="24"/>
        </w:rPr>
      </w:pPr>
      <w:r w:rsidRPr="00832A26">
        <w:rPr>
          <w:rFonts w:ascii="Times New Roman" w:eastAsia="Times New Roman" w:hAnsi="Times New Roman" w:cs="Times New Roman"/>
          <w:color w:val="0E101A"/>
          <w:sz w:val="24"/>
          <w:szCs w:val="24"/>
        </w:rPr>
        <w:t>Sends employment letters and postmaster letters for location information. Accesses system data, including state systems that provide information on</w:t>
      </w:r>
      <w:r>
        <w:rPr>
          <w:rFonts w:ascii="Times New Roman" w:eastAsia="Times New Roman" w:hAnsi="Times New Roman" w:cs="Times New Roman"/>
          <w:color w:val="0E101A"/>
          <w:sz w:val="24"/>
          <w:szCs w:val="24"/>
        </w:rPr>
        <w:t xml:space="preserve"> </w:t>
      </w:r>
      <w:r w:rsidRPr="00832A26">
        <w:rPr>
          <w:rFonts w:ascii="Times New Roman" w:eastAsia="Times New Roman" w:hAnsi="Times New Roman" w:cs="Times New Roman"/>
          <w:color w:val="0E101A"/>
          <w:sz w:val="24"/>
          <w:szCs w:val="24"/>
        </w:rPr>
        <w:t xml:space="preserve">employment, social security information system, electronic parent locator network, and appropriate internet resources to obtain relevant case information.    </w:t>
      </w:r>
    </w:p>
    <w:p w:rsidR="00832A26" w:rsidRDefault="00832A26" w:rsidP="00832A26">
      <w:pPr>
        <w:spacing w:after="0" w:line="240" w:lineRule="auto"/>
        <w:jc w:val="both"/>
        <w:rPr>
          <w:rFonts w:ascii="Times New Roman" w:eastAsia="Times New Roman" w:hAnsi="Times New Roman" w:cs="Times New Roman"/>
          <w:b/>
          <w:bCs/>
          <w:smallCaps/>
          <w:color w:val="0E101A"/>
          <w:sz w:val="24"/>
          <w:szCs w:val="24"/>
          <w:u w:val="single"/>
        </w:rPr>
      </w:pPr>
    </w:p>
    <w:p w:rsidR="001F68DE" w:rsidRPr="00832A26" w:rsidRDefault="004B5772" w:rsidP="00832A26">
      <w:pPr>
        <w:spacing w:after="0" w:line="240" w:lineRule="auto"/>
        <w:jc w:val="both"/>
        <w:rPr>
          <w:rFonts w:ascii="Times New Roman" w:eastAsia="Times New Roman" w:hAnsi="Times New Roman" w:cs="Times New Roman"/>
          <w:color w:val="0E101A"/>
          <w:sz w:val="24"/>
          <w:szCs w:val="24"/>
        </w:rPr>
      </w:pPr>
      <w:r w:rsidRPr="00832A26">
        <w:rPr>
          <w:rFonts w:ascii="Times New Roman" w:eastAsia="Times New Roman" w:hAnsi="Times New Roman" w:cs="Times New Roman"/>
          <w:b/>
          <w:bCs/>
          <w:smallCaps/>
          <w:color w:val="0E101A"/>
          <w:sz w:val="24"/>
          <w:szCs w:val="24"/>
          <w:u w:val="single"/>
        </w:rPr>
        <w:t>Qualifications</w:t>
      </w:r>
      <w:r w:rsidRPr="00832A26">
        <w:rPr>
          <w:rFonts w:ascii="Times New Roman" w:eastAsia="Times New Roman" w:hAnsi="Times New Roman" w:cs="Times New Roman"/>
          <w:bCs/>
          <w:color w:val="0E101A"/>
          <w:sz w:val="24"/>
          <w:szCs w:val="24"/>
        </w:rPr>
        <w:t>: </w:t>
      </w:r>
    </w:p>
    <w:p w:rsidR="00832A26" w:rsidRDefault="00832A26" w:rsidP="00832A26">
      <w:pPr>
        <w:pStyle w:val="ListParagraph"/>
        <w:widowControl w:val="0"/>
        <w:numPr>
          <w:ilvl w:val="0"/>
          <w:numId w:val="20"/>
        </w:numPr>
        <w:tabs>
          <w:tab w:val="left" w:pos="2700"/>
        </w:tabs>
        <w:autoSpaceDE w:val="0"/>
        <w:autoSpaceDN w:val="0"/>
        <w:adjustRightInd w:val="0"/>
        <w:spacing w:after="0" w:line="240" w:lineRule="auto"/>
        <w:jc w:val="both"/>
        <w:rPr>
          <w:rFonts w:ascii="Times New Roman" w:hAnsi="Times New Roman" w:cs="Times New Roman"/>
          <w:sz w:val="24"/>
          <w:szCs w:val="24"/>
        </w:rPr>
      </w:pPr>
      <w:r w:rsidRPr="00832A26">
        <w:rPr>
          <w:rFonts w:ascii="Times New Roman" w:hAnsi="Times New Roman" w:cs="Times New Roman"/>
          <w:sz w:val="24"/>
          <w:szCs w:val="24"/>
        </w:rPr>
        <w:t>A four year degree and six months experience in eligibility, investigative, judiciary, or legal work that provides knowledge’s, skills and abilities needed to perform the work; or</w:t>
      </w:r>
    </w:p>
    <w:p w:rsidR="00832A26" w:rsidRDefault="00832A26" w:rsidP="00832A26">
      <w:pPr>
        <w:pStyle w:val="ListParagraph"/>
        <w:widowControl w:val="0"/>
        <w:numPr>
          <w:ilvl w:val="0"/>
          <w:numId w:val="20"/>
        </w:numPr>
        <w:tabs>
          <w:tab w:val="left" w:pos="27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832A26">
        <w:rPr>
          <w:rFonts w:ascii="Times New Roman" w:hAnsi="Times New Roman" w:cs="Times New Roman"/>
          <w:sz w:val="24"/>
          <w:szCs w:val="24"/>
        </w:rPr>
        <w:t xml:space="preserve">n associate’s degree in business administration, human resources, law enforcement or closely related degree and two years of experience in eligibility, investigative, judiciary, or legal work that provides knowledge’s, skills and abilities needed to perform the work; or </w:t>
      </w:r>
    </w:p>
    <w:p w:rsidR="00832A26" w:rsidRDefault="00832A26" w:rsidP="00832A26">
      <w:pPr>
        <w:pStyle w:val="ListParagraph"/>
        <w:widowControl w:val="0"/>
        <w:numPr>
          <w:ilvl w:val="0"/>
          <w:numId w:val="20"/>
        </w:numPr>
        <w:tabs>
          <w:tab w:val="left" w:pos="27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Pr="00832A26">
        <w:rPr>
          <w:rFonts w:ascii="Times New Roman" w:hAnsi="Times New Roman" w:cs="Times New Roman"/>
          <w:sz w:val="24"/>
          <w:szCs w:val="24"/>
        </w:rPr>
        <w:t xml:space="preserve">raduation from high school and three years of experience in eligibility, investigative, judiciary, or legal work that provides knowledge’s, skills and abilities needed to perform the work; or </w:t>
      </w:r>
    </w:p>
    <w:p w:rsidR="00E04B50" w:rsidRDefault="00832A26" w:rsidP="00832A26">
      <w:pPr>
        <w:pStyle w:val="ListParagraph"/>
        <w:widowControl w:val="0"/>
        <w:numPr>
          <w:ilvl w:val="0"/>
          <w:numId w:val="20"/>
        </w:numPr>
        <w:tabs>
          <w:tab w:val="left" w:pos="27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832A26">
        <w:rPr>
          <w:rFonts w:ascii="Times New Roman" w:hAnsi="Times New Roman" w:cs="Times New Roman"/>
          <w:sz w:val="24"/>
          <w:szCs w:val="24"/>
        </w:rPr>
        <w:t>n equivalent combination of education and experience.</w:t>
      </w:r>
    </w:p>
    <w:p w:rsidR="00E04B50" w:rsidRPr="00E04B50" w:rsidRDefault="00E04B50" w:rsidP="00E04B50"/>
    <w:p w:rsidR="00E04B50" w:rsidRDefault="00E04B50" w:rsidP="00E04B50">
      <w:pPr>
        <w:widowControl w:val="0"/>
        <w:autoSpaceDE w:val="0"/>
        <w:autoSpaceDN w:val="0"/>
        <w:adjustRightInd w:val="0"/>
        <w:spacing w:after="0" w:line="240" w:lineRule="auto"/>
        <w:jc w:val="center"/>
        <w:rPr>
          <w:rFonts w:cstheme="minorHAnsi"/>
          <w:szCs w:val="20"/>
        </w:rPr>
      </w:pPr>
      <w:r w:rsidRPr="0085191E">
        <w:rPr>
          <w:rFonts w:cstheme="minorHAnsi"/>
          <w:szCs w:val="20"/>
        </w:rPr>
        <w:t xml:space="preserve">Applications may be filed online at </w:t>
      </w:r>
      <w:hyperlink r:id="rId7"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w:t>
      </w:r>
    </w:p>
    <w:p w:rsidR="00E04B50" w:rsidRPr="0085191E" w:rsidRDefault="00E04B50" w:rsidP="00E04B50">
      <w:pPr>
        <w:widowControl w:val="0"/>
        <w:autoSpaceDE w:val="0"/>
        <w:autoSpaceDN w:val="0"/>
        <w:adjustRightInd w:val="0"/>
        <w:spacing w:after="0" w:line="240" w:lineRule="auto"/>
        <w:jc w:val="center"/>
        <w:rPr>
          <w:rFonts w:cstheme="minorHAnsi"/>
          <w:szCs w:val="20"/>
        </w:rPr>
      </w:pPr>
      <w:r w:rsidRPr="0085191E">
        <w:rPr>
          <w:rFonts w:cstheme="minorHAnsi"/>
          <w:szCs w:val="20"/>
        </w:rPr>
        <w:t>Alexander County Human Resources, 621 Liledoun Road, Taylorsville, NC  28681.</w:t>
      </w:r>
    </w:p>
    <w:p w:rsidR="00A637DC" w:rsidRPr="00E04B50" w:rsidRDefault="00A637DC" w:rsidP="00E04B50">
      <w:pPr>
        <w:tabs>
          <w:tab w:val="left" w:pos="4510"/>
        </w:tabs>
        <w:jc w:val="center"/>
      </w:pPr>
    </w:p>
    <w:sectPr w:rsidR="00A637DC" w:rsidRPr="00E04B50" w:rsidSect="00E04B50">
      <w:headerReference w:type="default" r:id="rId8"/>
      <w:footerReference w:type="default" r:id="rId9"/>
      <w:pgSz w:w="12240" w:h="15840" w:code="1"/>
      <w:pgMar w:top="288" w:right="360" w:bottom="288" w:left="36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8D9" w:rsidRDefault="00F518D9" w:rsidP="004B0760">
      <w:pPr>
        <w:spacing w:after="0" w:line="240" w:lineRule="auto"/>
      </w:pPr>
      <w:r>
        <w:separator/>
      </w:r>
    </w:p>
  </w:endnote>
  <w:endnote w:type="continuationSeparator" w:id="0">
    <w:p w:rsidR="00F518D9" w:rsidRDefault="00F518D9"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394FBB" w:rsidP="00394FBB">
    <w:pPr>
      <w:widowControl w:val="0"/>
      <w:autoSpaceDE w:val="0"/>
      <w:autoSpaceDN w:val="0"/>
      <w:adjustRightInd w:val="0"/>
      <w:spacing w:after="0" w:line="200" w:lineRule="exact"/>
      <w:rPr>
        <w:rFonts w:ascii="Arial" w:hAnsi="Arial" w:cs="Arial"/>
        <w:sz w:val="20"/>
        <w:szCs w:val="20"/>
      </w:rPr>
    </w:pPr>
  </w:p>
  <w:p w:rsidR="00D64E46" w:rsidRDefault="00D64E46" w:rsidP="004062A9">
    <w:pPr>
      <w:widowControl w:val="0"/>
      <w:autoSpaceDE w:val="0"/>
      <w:autoSpaceDN w:val="0"/>
      <w:adjustRightInd w:val="0"/>
      <w:spacing w:after="0" w:line="240" w:lineRule="auto"/>
      <w:jc w:val="center"/>
      <w:rPr>
        <w:rFonts w:cs="Arial"/>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8D9" w:rsidRDefault="00F518D9" w:rsidP="004B0760">
      <w:pPr>
        <w:spacing w:after="0" w:line="240" w:lineRule="auto"/>
      </w:pPr>
      <w:r>
        <w:separator/>
      </w:r>
    </w:p>
  </w:footnote>
  <w:footnote w:type="continuationSeparator" w:id="0">
    <w:p w:rsidR="00F518D9" w:rsidRDefault="00F518D9"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Default="004B0760" w:rsidP="00E04B50">
    <w:pPr>
      <w:widowControl w:val="0"/>
      <w:autoSpaceDE w:val="0"/>
      <w:autoSpaceDN w:val="0"/>
      <w:adjustRightInd w:val="0"/>
      <w:spacing w:after="0" w:line="577" w:lineRule="exact"/>
      <w:jc w:val="cente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E04B50">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posOffset>579156</wp:posOffset>
              </wp:positionH>
              <wp:positionV relativeFrom="paragraph">
                <wp:posOffset>26394</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0474BB"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45.6pt,2.1pt,511.1pt,2.1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681"/>
    <w:multiLevelType w:val="hybridMultilevel"/>
    <w:tmpl w:val="6A76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A0DC0"/>
    <w:multiLevelType w:val="hybridMultilevel"/>
    <w:tmpl w:val="0E8C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D5169"/>
    <w:multiLevelType w:val="hybridMultilevel"/>
    <w:tmpl w:val="F9A6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76156"/>
    <w:multiLevelType w:val="hybridMultilevel"/>
    <w:tmpl w:val="DD32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D7630"/>
    <w:multiLevelType w:val="hybridMultilevel"/>
    <w:tmpl w:val="E702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65DAB"/>
    <w:multiLevelType w:val="hybridMultilevel"/>
    <w:tmpl w:val="6FF8029E"/>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6" w15:restartNumberingAfterBreak="0">
    <w:nsid w:val="1C4B20BC"/>
    <w:multiLevelType w:val="hybridMultilevel"/>
    <w:tmpl w:val="4102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268AA"/>
    <w:multiLevelType w:val="hybridMultilevel"/>
    <w:tmpl w:val="2848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E2877"/>
    <w:multiLevelType w:val="multilevel"/>
    <w:tmpl w:val="194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373591"/>
    <w:multiLevelType w:val="hybridMultilevel"/>
    <w:tmpl w:val="58A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A1776"/>
    <w:multiLevelType w:val="hybridMultilevel"/>
    <w:tmpl w:val="6C5EC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23F94"/>
    <w:multiLevelType w:val="hybridMultilevel"/>
    <w:tmpl w:val="88D8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B92E2F"/>
    <w:multiLevelType w:val="hybridMultilevel"/>
    <w:tmpl w:val="D92A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5671E"/>
    <w:multiLevelType w:val="hybridMultilevel"/>
    <w:tmpl w:val="E45E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FA7623"/>
    <w:multiLevelType w:val="hybridMultilevel"/>
    <w:tmpl w:val="2FBA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80461A"/>
    <w:multiLevelType w:val="hybridMultilevel"/>
    <w:tmpl w:val="2220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FB573E"/>
    <w:multiLevelType w:val="hybridMultilevel"/>
    <w:tmpl w:val="D24E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1"/>
  </w:num>
  <w:num w:numId="4">
    <w:abstractNumId w:val="15"/>
  </w:num>
  <w:num w:numId="5">
    <w:abstractNumId w:val="8"/>
  </w:num>
  <w:num w:numId="6">
    <w:abstractNumId w:val="12"/>
  </w:num>
  <w:num w:numId="7">
    <w:abstractNumId w:val="5"/>
  </w:num>
  <w:num w:numId="8">
    <w:abstractNumId w:val="10"/>
  </w:num>
  <w:num w:numId="9">
    <w:abstractNumId w:val="7"/>
  </w:num>
  <w:num w:numId="10">
    <w:abstractNumId w:val="3"/>
  </w:num>
  <w:num w:numId="11">
    <w:abstractNumId w:val="4"/>
  </w:num>
  <w:num w:numId="12">
    <w:abstractNumId w:val="9"/>
  </w:num>
  <w:num w:numId="13">
    <w:abstractNumId w:val="17"/>
  </w:num>
  <w:num w:numId="14">
    <w:abstractNumId w:val="19"/>
  </w:num>
  <w:num w:numId="15">
    <w:abstractNumId w:val="16"/>
  </w:num>
  <w:num w:numId="16">
    <w:abstractNumId w:val="1"/>
  </w:num>
  <w:num w:numId="17">
    <w:abstractNumId w:val="14"/>
  </w:num>
  <w:num w:numId="18">
    <w:abstractNumId w:val="6"/>
  </w:num>
  <w:num w:numId="19">
    <w:abstractNumId w:val="13"/>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13AA4"/>
    <w:rsid w:val="00033FE6"/>
    <w:rsid w:val="00037D58"/>
    <w:rsid w:val="000424C0"/>
    <w:rsid w:val="00055F14"/>
    <w:rsid w:val="00081642"/>
    <w:rsid w:val="000A706A"/>
    <w:rsid w:val="000B0E05"/>
    <w:rsid w:val="000C6C58"/>
    <w:rsid w:val="000F1753"/>
    <w:rsid w:val="00105C48"/>
    <w:rsid w:val="00123001"/>
    <w:rsid w:val="00124040"/>
    <w:rsid w:val="00136132"/>
    <w:rsid w:val="001476AF"/>
    <w:rsid w:val="0016344A"/>
    <w:rsid w:val="00173529"/>
    <w:rsid w:val="00192509"/>
    <w:rsid w:val="001A06E6"/>
    <w:rsid w:val="001A141B"/>
    <w:rsid w:val="001B6246"/>
    <w:rsid w:val="001D0FB6"/>
    <w:rsid w:val="001D1852"/>
    <w:rsid w:val="001E21D8"/>
    <w:rsid w:val="001F0901"/>
    <w:rsid w:val="001F3C13"/>
    <w:rsid w:val="001F68DE"/>
    <w:rsid w:val="0021682B"/>
    <w:rsid w:val="002212C5"/>
    <w:rsid w:val="00225E90"/>
    <w:rsid w:val="0023201C"/>
    <w:rsid w:val="0024180D"/>
    <w:rsid w:val="0025158B"/>
    <w:rsid w:val="002701C2"/>
    <w:rsid w:val="00270B2E"/>
    <w:rsid w:val="002944BC"/>
    <w:rsid w:val="002B08FB"/>
    <w:rsid w:val="002C066D"/>
    <w:rsid w:val="002D2D97"/>
    <w:rsid w:val="002D637D"/>
    <w:rsid w:val="002F467A"/>
    <w:rsid w:val="00303902"/>
    <w:rsid w:val="003158BB"/>
    <w:rsid w:val="00320507"/>
    <w:rsid w:val="00324E0D"/>
    <w:rsid w:val="00325DD6"/>
    <w:rsid w:val="00381565"/>
    <w:rsid w:val="0039328F"/>
    <w:rsid w:val="00394FBB"/>
    <w:rsid w:val="00397139"/>
    <w:rsid w:val="003A68A0"/>
    <w:rsid w:val="003C06D9"/>
    <w:rsid w:val="003C29D3"/>
    <w:rsid w:val="003D00AD"/>
    <w:rsid w:val="003D6709"/>
    <w:rsid w:val="003E0E62"/>
    <w:rsid w:val="004062A9"/>
    <w:rsid w:val="00411EC4"/>
    <w:rsid w:val="00424D48"/>
    <w:rsid w:val="00435745"/>
    <w:rsid w:val="00456FDD"/>
    <w:rsid w:val="004717CC"/>
    <w:rsid w:val="004745FE"/>
    <w:rsid w:val="004865B5"/>
    <w:rsid w:val="004B0760"/>
    <w:rsid w:val="004B5772"/>
    <w:rsid w:val="004D4EBC"/>
    <w:rsid w:val="004D5958"/>
    <w:rsid w:val="004E2951"/>
    <w:rsid w:val="00520E9A"/>
    <w:rsid w:val="00537526"/>
    <w:rsid w:val="00551AEE"/>
    <w:rsid w:val="005715E0"/>
    <w:rsid w:val="005A5384"/>
    <w:rsid w:val="005C4492"/>
    <w:rsid w:val="005D2003"/>
    <w:rsid w:val="005D7604"/>
    <w:rsid w:val="005E089D"/>
    <w:rsid w:val="005E2B05"/>
    <w:rsid w:val="005E325C"/>
    <w:rsid w:val="0061632F"/>
    <w:rsid w:val="00616BC8"/>
    <w:rsid w:val="00616D32"/>
    <w:rsid w:val="0062054B"/>
    <w:rsid w:val="00622484"/>
    <w:rsid w:val="00623623"/>
    <w:rsid w:val="006249A2"/>
    <w:rsid w:val="00645214"/>
    <w:rsid w:val="0064535E"/>
    <w:rsid w:val="00647A40"/>
    <w:rsid w:val="00681FBC"/>
    <w:rsid w:val="006A1264"/>
    <w:rsid w:val="006D12FD"/>
    <w:rsid w:val="006E2331"/>
    <w:rsid w:val="006F0F9D"/>
    <w:rsid w:val="00705124"/>
    <w:rsid w:val="00717C44"/>
    <w:rsid w:val="007271B2"/>
    <w:rsid w:val="007275B1"/>
    <w:rsid w:val="00747C5F"/>
    <w:rsid w:val="007510BC"/>
    <w:rsid w:val="00764E7F"/>
    <w:rsid w:val="00773919"/>
    <w:rsid w:val="00780951"/>
    <w:rsid w:val="00782FA4"/>
    <w:rsid w:val="00794075"/>
    <w:rsid w:val="007B2EB8"/>
    <w:rsid w:val="007B74C9"/>
    <w:rsid w:val="007C35E7"/>
    <w:rsid w:val="00806D4A"/>
    <w:rsid w:val="0082488A"/>
    <w:rsid w:val="00832A26"/>
    <w:rsid w:val="0085191E"/>
    <w:rsid w:val="00864FEF"/>
    <w:rsid w:val="00891B80"/>
    <w:rsid w:val="008A0020"/>
    <w:rsid w:val="008A7D26"/>
    <w:rsid w:val="008B1E9C"/>
    <w:rsid w:val="008B5DCC"/>
    <w:rsid w:val="008E12C0"/>
    <w:rsid w:val="008E276A"/>
    <w:rsid w:val="008F2AFC"/>
    <w:rsid w:val="008F4523"/>
    <w:rsid w:val="00903F0E"/>
    <w:rsid w:val="00926CD4"/>
    <w:rsid w:val="009427DE"/>
    <w:rsid w:val="00956BFE"/>
    <w:rsid w:val="00964224"/>
    <w:rsid w:val="009A7115"/>
    <w:rsid w:val="009B36E0"/>
    <w:rsid w:val="009C2FD8"/>
    <w:rsid w:val="009C651E"/>
    <w:rsid w:val="009D37F2"/>
    <w:rsid w:val="009D65B8"/>
    <w:rsid w:val="009E28B0"/>
    <w:rsid w:val="009E5820"/>
    <w:rsid w:val="009F399A"/>
    <w:rsid w:val="00A04E5F"/>
    <w:rsid w:val="00A1348E"/>
    <w:rsid w:val="00A27B80"/>
    <w:rsid w:val="00A46099"/>
    <w:rsid w:val="00A6190D"/>
    <w:rsid w:val="00A637DC"/>
    <w:rsid w:val="00A714B2"/>
    <w:rsid w:val="00A71595"/>
    <w:rsid w:val="00A90CEE"/>
    <w:rsid w:val="00A95663"/>
    <w:rsid w:val="00A95FF8"/>
    <w:rsid w:val="00AC22DF"/>
    <w:rsid w:val="00AF25F8"/>
    <w:rsid w:val="00B150C9"/>
    <w:rsid w:val="00B2374B"/>
    <w:rsid w:val="00B46BE9"/>
    <w:rsid w:val="00B560A7"/>
    <w:rsid w:val="00B57BA6"/>
    <w:rsid w:val="00B629D6"/>
    <w:rsid w:val="00B6518A"/>
    <w:rsid w:val="00BA7938"/>
    <w:rsid w:val="00BC159C"/>
    <w:rsid w:val="00BC2FCF"/>
    <w:rsid w:val="00BC459E"/>
    <w:rsid w:val="00BD4CF2"/>
    <w:rsid w:val="00BD5A1D"/>
    <w:rsid w:val="00BD5B8C"/>
    <w:rsid w:val="00BF1B76"/>
    <w:rsid w:val="00C024AE"/>
    <w:rsid w:val="00C155E7"/>
    <w:rsid w:val="00C3145F"/>
    <w:rsid w:val="00C814E0"/>
    <w:rsid w:val="00CA3D6D"/>
    <w:rsid w:val="00CB274E"/>
    <w:rsid w:val="00CC5FB5"/>
    <w:rsid w:val="00CE7389"/>
    <w:rsid w:val="00CF0E46"/>
    <w:rsid w:val="00D013DD"/>
    <w:rsid w:val="00D22773"/>
    <w:rsid w:val="00D40D16"/>
    <w:rsid w:val="00D53735"/>
    <w:rsid w:val="00D61598"/>
    <w:rsid w:val="00D64E46"/>
    <w:rsid w:val="00D675C0"/>
    <w:rsid w:val="00D8153E"/>
    <w:rsid w:val="00DD06B8"/>
    <w:rsid w:val="00DF6ECE"/>
    <w:rsid w:val="00E00520"/>
    <w:rsid w:val="00E04B50"/>
    <w:rsid w:val="00E231EA"/>
    <w:rsid w:val="00E44D26"/>
    <w:rsid w:val="00E44F33"/>
    <w:rsid w:val="00E46A72"/>
    <w:rsid w:val="00E50E8C"/>
    <w:rsid w:val="00E606E2"/>
    <w:rsid w:val="00E647D2"/>
    <w:rsid w:val="00E90B02"/>
    <w:rsid w:val="00E90DB2"/>
    <w:rsid w:val="00E96882"/>
    <w:rsid w:val="00E97C07"/>
    <w:rsid w:val="00EB04D9"/>
    <w:rsid w:val="00EC5FE2"/>
    <w:rsid w:val="00EC6267"/>
    <w:rsid w:val="00EE7766"/>
    <w:rsid w:val="00F04ED4"/>
    <w:rsid w:val="00F05364"/>
    <w:rsid w:val="00F1701A"/>
    <w:rsid w:val="00F25713"/>
    <w:rsid w:val="00F35F07"/>
    <w:rsid w:val="00F518D9"/>
    <w:rsid w:val="00F5452C"/>
    <w:rsid w:val="00F619E4"/>
    <w:rsid w:val="00F838C1"/>
    <w:rsid w:val="00FA63EE"/>
    <w:rsid w:val="00FD14F6"/>
    <w:rsid w:val="00FD4A34"/>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FCA2E2"/>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exandercountyn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2022-02-01T15:25:00Z</cp:lastPrinted>
  <dcterms:created xsi:type="dcterms:W3CDTF">2022-02-01T15:26:00Z</dcterms:created>
  <dcterms:modified xsi:type="dcterms:W3CDTF">2022-02-01T15:26:00Z</dcterms:modified>
</cp:coreProperties>
</file>