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8" w:rsidRDefault="004E2008" w:rsidP="004E2008">
      <w:pPr>
        <w:pStyle w:val="PlainText"/>
        <w:jc w:val="center"/>
        <w:rPr>
          <w:rFonts w:ascii="Times New Roman" w:hAnsi="Times New Roman"/>
          <w:b/>
          <w:sz w:val="24"/>
        </w:rPr>
      </w:pPr>
      <w:r>
        <w:rPr>
          <w:rFonts w:ascii="Times New Roman" w:hAnsi="Times New Roman"/>
          <w:b/>
          <w:sz w:val="24"/>
        </w:rPr>
        <w:t>JOB ANNOUNCEMENT</w:t>
      </w:r>
    </w:p>
    <w:p w:rsidR="004E2008" w:rsidRDefault="004E2008" w:rsidP="004E2008">
      <w:pPr>
        <w:pStyle w:val="PlainText"/>
        <w:jc w:val="center"/>
        <w:rPr>
          <w:rFonts w:ascii="Times New Roman" w:hAnsi="Times New Roman"/>
          <w:b/>
          <w:sz w:val="24"/>
        </w:rPr>
      </w:pPr>
      <w:r>
        <w:rPr>
          <w:rFonts w:ascii="Times New Roman" w:hAnsi="Times New Roman"/>
          <w:b/>
          <w:sz w:val="24"/>
        </w:rPr>
        <w:t>ROBESON COUNTY DEPARTMENT OF SOCIAL SERVICES</w:t>
      </w:r>
    </w:p>
    <w:p w:rsidR="004E2008" w:rsidRDefault="004E2008" w:rsidP="004E2008">
      <w:pPr>
        <w:pStyle w:val="PlainText"/>
        <w:jc w:val="center"/>
        <w:rPr>
          <w:rFonts w:ascii="Times New Roman" w:hAnsi="Times New Roman"/>
          <w:b/>
          <w:sz w:val="24"/>
        </w:rPr>
      </w:pPr>
    </w:p>
    <w:p w:rsidR="004E2008" w:rsidRDefault="004E2008" w:rsidP="004E2008">
      <w:pPr>
        <w:pStyle w:val="PlainText"/>
        <w:jc w:val="center"/>
        <w:rPr>
          <w:rFonts w:ascii="Times New Roman" w:hAnsi="Times New Roman"/>
          <w:b/>
          <w:sz w:val="24"/>
        </w:rPr>
      </w:pPr>
      <w:r>
        <w:rPr>
          <w:rFonts w:ascii="Times New Roman" w:hAnsi="Times New Roman"/>
          <w:b/>
          <w:sz w:val="24"/>
        </w:rPr>
        <w:t>SOCIAL WORKER II (</w:t>
      </w:r>
      <w:r w:rsidR="00630D2E">
        <w:rPr>
          <w:rFonts w:ascii="Times New Roman" w:hAnsi="Times New Roman"/>
          <w:b/>
          <w:sz w:val="24"/>
        </w:rPr>
        <w:t>Adoptions/Licensing Unit</w:t>
      </w:r>
      <w:r>
        <w:rPr>
          <w:rFonts w:ascii="Times New Roman" w:hAnsi="Times New Roman"/>
          <w:b/>
          <w:sz w:val="24"/>
        </w:rPr>
        <w:t>)</w:t>
      </w:r>
    </w:p>
    <w:p w:rsidR="004E2008" w:rsidRDefault="004E2008" w:rsidP="004E2008">
      <w:pPr>
        <w:pStyle w:val="PlainText"/>
        <w:jc w:val="both"/>
        <w:rPr>
          <w:rFonts w:ascii="Times New Roman" w:hAnsi="Times New Roman"/>
          <w:sz w:val="24"/>
        </w:rPr>
      </w:pPr>
    </w:p>
    <w:p w:rsidR="004E2008" w:rsidRDefault="004E2008" w:rsidP="004E2008">
      <w:pPr>
        <w:pStyle w:val="PlainText"/>
        <w:jc w:val="both"/>
        <w:rPr>
          <w:rFonts w:ascii="Times New Roman" w:hAnsi="Times New Roman"/>
          <w:sz w:val="24"/>
        </w:rPr>
      </w:pPr>
    </w:p>
    <w:p w:rsidR="004E2008" w:rsidRDefault="004E2008" w:rsidP="004E2008">
      <w:pPr>
        <w:pStyle w:val="PlainText"/>
        <w:jc w:val="both"/>
        <w:rPr>
          <w:rFonts w:ascii="Times New Roman" w:hAnsi="Times New Roman"/>
          <w:sz w:val="24"/>
        </w:rPr>
      </w:pPr>
      <w:r>
        <w:rPr>
          <w:rFonts w:ascii="Times New Roman" w:hAnsi="Times New Roman"/>
          <w:b/>
          <w:sz w:val="24"/>
        </w:rPr>
        <w:t>DESCRIPTION OF JOB:</w:t>
      </w:r>
      <w:r>
        <w:rPr>
          <w:rFonts w:ascii="Times New Roman" w:hAnsi="Times New Roman"/>
          <w:sz w:val="24"/>
        </w:rPr>
        <w:t xml:space="preserve">  This po</w:t>
      </w:r>
      <w:r w:rsidR="00630D2E">
        <w:rPr>
          <w:rFonts w:ascii="Times New Roman" w:hAnsi="Times New Roman"/>
          <w:sz w:val="24"/>
        </w:rPr>
        <w:t>sition serves as the Licensing/ Adoption Assistance Social Worker</w:t>
      </w:r>
      <w:r>
        <w:rPr>
          <w:rFonts w:ascii="Times New Roman" w:hAnsi="Times New Roman"/>
          <w:sz w:val="24"/>
        </w:rPr>
        <w:t xml:space="preserve"> for the agency Child Welfare Program.  The worker in this position is responsible for super</w:t>
      </w:r>
      <w:r w:rsidR="00630D2E">
        <w:rPr>
          <w:rFonts w:ascii="Times New Roman" w:hAnsi="Times New Roman"/>
          <w:sz w:val="24"/>
        </w:rPr>
        <w:t>vising and overseeing DSS licensed foster homes as well as managing all cases in the Adoption Assistance</w:t>
      </w:r>
      <w:r>
        <w:rPr>
          <w:rFonts w:ascii="Times New Roman" w:hAnsi="Times New Roman"/>
          <w:sz w:val="24"/>
        </w:rPr>
        <w:t xml:space="preserve"> program</w:t>
      </w:r>
      <w:r w:rsidR="00630D2E">
        <w:rPr>
          <w:rFonts w:ascii="Times New Roman" w:hAnsi="Times New Roman"/>
          <w:sz w:val="24"/>
        </w:rPr>
        <w:t>.</w:t>
      </w:r>
      <w:r>
        <w:rPr>
          <w:rFonts w:ascii="Times New Roman" w:hAnsi="Times New Roman"/>
          <w:sz w:val="24"/>
        </w:rPr>
        <w:t xml:space="preserve"> This position serves as advocate for foster </w:t>
      </w:r>
      <w:r w:rsidR="00630D2E">
        <w:rPr>
          <w:rFonts w:ascii="Times New Roman" w:hAnsi="Times New Roman"/>
          <w:sz w:val="24"/>
        </w:rPr>
        <w:t xml:space="preserve">and adoptive </w:t>
      </w:r>
      <w:r>
        <w:rPr>
          <w:rFonts w:ascii="Times New Roman" w:hAnsi="Times New Roman"/>
          <w:sz w:val="24"/>
        </w:rPr>
        <w:t xml:space="preserve">parents and is </w:t>
      </w:r>
      <w:r w:rsidR="00630D2E">
        <w:rPr>
          <w:rFonts w:ascii="Times New Roman" w:hAnsi="Times New Roman"/>
          <w:sz w:val="24"/>
        </w:rPr>
        <w:t xml:space="preserve">also </w:t>
      </w:r>
      <w:r>
        <w:rPr>
          <w:rFonts w:ascii="Times New Roman" w:hAnsi="Times New Roman"/>
          <w:sz w:val="24"/>
        </w:rPr>
        <w:t xml:space="preserve">responsible for teaching and training foster and adoptive parents.  This worker is responsible for foster/adoptive home findings, recruiting, licensing and re-licensing of foster homes.  Position works in conjunction with other child welfare units in finding placements for children and is a part </w:t>
      </w:r>
      <w:bookmarkStart w:id="0" w:name="_GoBack"/>
      <w:bookmarkEnd w:id="0"/>
      <w:r>
        <w:rPr>
          <w:rFonts w:ascii="Times New Roman" w:hAnsi="Times New Roman"/>
          <w:sz w:val="24"/>
        </w:rPr>
        <w:t>of agency review and staffing in welfare cases as well as serves as a liaison between social worker, child, foster/adoptive parent and supervisor.  The worker is expected to keep accurate records and update forms according to State and Federal guidelines.  This worker will be expected to report to their assigned supervisor for all assignments of work.</w:t>
      </w:r>
    </w:p>
    <w:p w:rsidR="004E2008" w:rsidRDefault="004E2008" w:rsidP="004E2008">
      <w:pPr>
        <w:pStyle w:val="PlainText"/>
        <w:jc w:val="both"/>
        <w:rPr>
          <w:rFonts w:ascii="Times New Roman" w:hAnsi="Times New Roman"/>
          <w:sz w:val="24"/>
        </w:rPr>
      </w:pPr>
    </w:p>
    <w:p w:rsidR="004E2008" w:rsidRDefault="004E2008" w:rsidP="004E2008">
      <w:pPr>
        <w:jc w:val="both"/>
      </w:pPr>
      <w:r>
        <w:rPr>
          <w:b/>
        </w:rPr>
        <w:t>KNOWLEDGE, SKILLS, AND ABILITIES:</w:t>
      </w:r>
      <w: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4E2008" w:rsidRDefault="004E2008" w:rsidP="004E2008">
      <w:pPr>
        <w:pStyle w:val="PlainText"/>
        <w:jc w:val="both"/>
        <w:rPr>
          <w:rFonts w:ascii="Times New Roman" w:hAnsi="Times New Roman"/>
          <w:sz w:val="24"/>
        </w:rPr>
      </w:pPr>
    </w:p>
    <w:p w:rsidR="004E2008" w:rsidRDefault="004E2008" w:rsidP="004E2008">
      <w:pPr>
        <w:pStyle w:val="PlainText"/>
        <w:jc w:val="both"/>
        <w:rPr>
          <w:rFonts w:ascii="Times New Roman" w:hAnsi="Times New Roman"/>
          <w:sz w:val="24"/>
        </w:rPr>
      </w:pPr>
    </w:p>
    <w:p w:rsidR="004E2008" w:rsidRDefault="004E2008" w:rsidP="004E2008">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4E2008" w:rsidRDefault="004E2008" w:rsidP="004E2008">
      <w:pPr>
        <w:pStyle w:val="PlainText"/>
        <w:jc w:val="both"/>
        <w:rPr>
          <w:rFonts w:ascii="Times New Roman" w:hAnsi="Times New Roman"/>
          <w:sz w:val="24"/>
        </w:rPr>
      </w:pPr>
    </w:p>
    <w:p w:rsidR="00757C98" w:rsidRPr="00757C98" w:rsidRDefault="00757C98" w:rsidP="00757C98">
      <w:pPr>
        <w:jc w:val="both"/>
        <w:rPr>
          <w:color w:val="000000"/>
          <w:szCs w:val="24"/>
        </w:rPr>
      </w:pPr>
      <w:r w:rsidRPr="00757C98">
        <w:rPr>
          <w:b/>
        </w:rPr>
        <w:t>APPLICATION PROCESS:</w:t>
      </w:r>
      <w:r w:rsidRPr="00757C98">
        <w:t xml:space="preserve"> </w:t>
      </w:r>
      <w:r w:rsidRPr="00757C98">
        <w:rPr>
          <w:color w:val="000000"/>
          <w:szCs w:val="24"/>
        </w:rPr>
        <w:t xml:space="preserve">Interested applicants must contact Division of Workforce Solutions at 289 Corporate Drive Suite B, Lumberton, NC by 5:00 pm on March </w:t>
      </w:r>
      <w:r>
        <w:rPr>
          <w:color w:val="000000"/>
          <w:szCs w:val="24"/>
        </w:rPr>
        <w:t>1</w:t>
      </w:r>
      <w:r w:rsidRPr="00757C98">
        <w:rPr>
          <w:color w:val="000000"/>
          <w:szCs w:val="24"/>
        </w:rPr>
        <w:t xml:space="preserve">7, 2022.  Applicants not referred by DWS will not be considered. </w:t>
      </w:r>
      <w:r w:rsidRPr="00757C98">
        <w:rPr>
          <w:b/>
          <w:color w:val="000000"/>
          <w:szCs w:val="24"/>
        </w:rPr>
        <w:t>A PD-107 application &amp; copy of college transcript are required</w:t>
      </w:r>
      <w:r w:rsidRPr="00757C98">
        <w:rPr>
          <w:color w:val="000000"/>
          <w:szCs w:val="24"/>
        </w:rPr>
        <w:t xml:space="preserve"> and must be received at DWS in Lumberton by 5pm on March </w:t>
      </w:r>
      <w:r>
        <w:rPr>
          <w:color w:val="000000"/>
          <w:szCs w:val="24"/>
        </w:rPr>
        <w:t>1</w:t>
      </w:r>
      <w:r w:rsidRPr="00757C98">
        <w:rPr>
          <w:color w:val="000000"/>
          <w:szCs w:val="24"/>
        </w:rPr>
        <w:t xml:space="preserve">7, 2022. A review of qualifications, employment history and criminal history will determine applicants selected for the structured interview.  Applicant selected will be scheduled for drug testing.  In-house applicants submit application to Tammy </w:t>
      </w:r>
      <w:proofErr w:type="spellStart"/>
      <w:r w:rsidRPr="00757C98">
        <w:rPr>
          <w:color w:val="000000"/>
          <w:szCs w:val="24"/>
        </w:rPr>
        <w:t>Kitson</w:t>
      </w:r>
      <w:proofErr w:type="spellEnd"/>
      <w:r w:rsidRPr="00757C98">
        <w:rPr>
          <w:color w:val="000000"/>
          <w:szCs w:val="24"/>
        </w:rPr>
        <w:t>.</w:t>
      </w:r>
    </w:p>
    <w:p w:rsidR="004E2008" w:rsidRDefault="004E2008" w:rsidP="004E2008">
      <w:pPr>
        <w:pStyle w:val="PlainText"/>
        <w:jc w:val="both"/>
        <w:rPr>
          <w:rFonts w:ascii="Times New Roman" w:hAnsi="Times New Roman"/>
          <w:sz w:val="24"/>
        </w:rPr>
      </w:pPr>
    </w:p>
    <w:p w:rsidR="004E2008" w:rsidRDefault="004E2008" w:rsidP="004E2008">
      <w:pPr>
        <w:pStyle w:val="PlainText"/>
        <w:jc w:val="both"/>
        <w:rPr>
          <w:rFonts w:ascii="Times New Roman" w:hAnsi="Times New Roman"/>
          <w:sz w:val="24"/>
        </w:rPr>
      </w:pPr>
      <w:r>
        <w:rPr>
          <w:rFonts w:ascii="Times New Roman" w:hAnsi="Times New Roman"/>
          <w:b/>
          <w:sz w:val="24"/>
        </w:rPr>
        <w:t>SALARY:</w:t>
      </w:r>
      <w:r>
        <w:rPr>
          <w:rFonts w:ascii="Times New Roman" w:hAnsi="Times New Roman"/>
          <w:sz w:val="24"/>
        </w:rPr>
        <w:tab/>
        <w:t>$</w:t>
      </w:r>
      <w:r w:rsidR="00757C98">
        <w:rPr>
          <w:rFonts w:ascii="Times New Roman" w:hAnsi="Times New Roman"/>
          <w:sz w:val="24"/>
        </w:rPr>
        <w:t>41,576.94</w:t>
      </w:r>
      <w:r>
        <w:rPr>
          <w:rFonts w:ascii="Times New Roman" w:hAnsi="Times New Roman"/>
          <w:sz w:val="24"/>
        </w:rPr>
        <w:tab/>
      </w:r>
      <w:r>
        <w:rPr>
          <w:rFonts w:ascii="Times New Roman" w:hAnsi="Times New Roman"/>
          <w:sz w:val="24"/>
        </w:rPr>
        <w:tab/>
      </w:r>
      <w:r>
        <w:rPr>
          <w:rFonts w:ascii="Times New Roman" w:hAnsi="Times New Roman"/>
          <w:sz w:val="24"/>
        </w:rPr>
        <w:tab/>
      </w:r>
      <w:r w:rsidR="00757C98">
        <w:rPr>
          <w:rFonts w:ascii="Times New Roman" w:hAnsi="Times New Roman"/>
          <w:sz w:val="24"/>
        </w:rPr>
        <w:tab/>
      </w:r>
      <w:r w:rsidR="00757C98">
        <w:rPr>
          <w:rFonts w:ascii="Times New Roman" w:hAnsi="Times New Roman"/>
          <w:sz w:val="24"/>
        </w:rPr>
        <w:tab/>
      </w:r>
      <w:r w:rsidR="00757C98">
        <w:rPr>
          <w:rFonts w:ascii="Times New Roman" w:hAnsi="Times New Roman"/>
          <w:sz w:val="24"/>
        </w:rPr>
        <w:tab/>
      </w:r>
      <w:r>
        <w:rPr>
          <w:rFonts w:ascii="Times New Roman" w:hAnsi="Times New Roman"/>
          <w:b/>
          <w:sz w:val="24"/>
        </w:rPr>
        <w:t>GRADE:</w:t>
      </w:r>
      <w:r>
        <w:rPr>
          <w:rFonts w:ascii="Times New Roman" w:hAnsi="Times New Roman"/>
          <w:sz w:val="24"/>
        </w:rPr>
        <w:t>  70</w:t>
      </w:r>
    </w:p>
    <w:p w:rsidR="00757C98" w:rsidRPr="00CD217B" w:rsidRDefault="00757C98" w:rsidP="00757C98">
      <w:pPr>
        <w:pStyle w:val="NormalWeb"/>
        <w:shd w:val="clear" w:color="auto" w:fill="FFFFFF"/>
        <w:spacing w:before="0" w:beforeAutospacing="0" w:after="0" w:afterAutospacing="0"/>
        <w:jc w:val="both"/>
        <w:rPr>
          <w:i/>
          <w:color w:val="000000"/>
        </w:rPr>
      </w:pPr>
      <w:r w:rsidRPr="00CD217B">
        <w:rPr>
          <w:i/>
          <w:color w:val="000000"/>
        </w:rPr>
        <w:t>In-house salary based on years of service</w:t>
      </w:r>
    </w:p>
    <w:p w:rsidR="004E2008" w:rsidRDefault="004E2008" w:rsidP="004E2008">
      <w:pPr>
        <w:pStyle w:val="PlainText"/>
        <w:jc w:val="both"/>
        <w:rPr>
          <w:rFonts w:ascii="Times New Roman" w:hAnsi="Times New Roman"/>
          <w:sz w:val="24"/>
        </w:rPr>
      </w:pPr>
    </w:p>
    <w:p w:rsidR="004E2008" w:rsidRDefault="004E2008" w:rsidP="004E2008">
      <w:pPr>
        <w:pStyle w:val="PlainText"/>
        <w:jc w:val="both"/>
        <w:rPr>
          <w:rFonts w:ascii="Times New Roman" w:hAnsi="Times New Roman"/>
          <w:sz w:val="24"/>
        </w:rPr>
      </w:pPr>
      <w:r>
        <w:rPr>
          <w:rFonts w:ascii="Times New Roman" w:hAnsi="Times New Roman"/>
          <w:b/>
          <w:sz w:val="24"/>
        </w:rPr>
        <w:t>POSTED:</w:t>
      </w:r>
      <w:r>
        <w:rPr>
          <w:rFonts w:ascii="Times New Roman" w:hAnsi="Times New Roman"/>
          <w:sz w:val="24"/>
        </w:rPr>
        <w:tab/>
      </w:r>
      <w:r w:rsidR="00757C98">
        <w:rPr>
          <w:rFonts w:ascii="Times New Roman" w:hAnsi="Times New Roman"/>
          <w:sz w:val="24"/>
        </w:rPr>
        <w:t>February 15</w:t>
      </w:r>
      <w:r>
        <w:rPr>
          <w:rFonts w:ascii="Times New Roman" w:hAnsi="Times New Roman"/>
          <w:sz w:val="24"/>
        </w:rPr>
        <w:t>, 20</w:t>
      </w:r>
      <w:r w:rsidR="00757C98">
        <w:rPr>
          <w:rFonts w:ascii="Times New Roman" w:hAnsi="Times New Roman"/>
          <w:sz w:val="24"/>
        </w:rPr>
        <w:t>22</w:t>
      </w:r>
    </w:p>
    <w:p w:rsidR="004E2008" w:rsidRDefault="004E2008" w:rsidP="004E2008">
      <w:pPr>
        <w:pStyle w:val="PlainText"/>
        <w:jc w:val="both"/>
        <w:rPr>
          <w:rFonts w:ascii="Times New Roman" w:hAnsi="Times New Roman"/>
          <w:sz w:val="24"/>
        </w:rPr>
      </w:pPr>
    </w:p>
    <w:p w:rsidR="00D70BFC" w:rsidRDefault="004E2008" w:rsidP="00757C98">
      <w:pPr>
        <w:pStyle w:val="PlainText"/>
        <w:jc w:val="both"/>
      </w:pPr>
      <w:r>
        <w:rPr>
          <w:rFonts w:ascii="Times New Roman" w:hAnsi="Times New Roman"/>
          <w:b/>
          <w:sz w:val="24"/>
        </w:rPr>
        <w:t>The Robeson County Department of Social Services is an Equal Opportunity/Affirmative Action Employer.</w:t>
      </w:r>
    </w:p>
    <w:sectPr w:rsidR="00D70BFC" w:rsidSect="00757C9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8"/>
    <w:rsid w:val="004E2008"/>
    <w:rsid w:val="004F07B6"/>
    <w:rsid w:val="00630D2E"/>
    <w:rsid w:val="00757C98"/>
    <w:rsid w:val="00927219"/>
    <w:rsid w:val="00D7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A456"/>
  <w15:chartTrackingRefBased/>
  <w15:docId w15:val="{35369976-57ED-4AD6-8BCE-1CC125D7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2008"/>
    <w:rPr>
      <w:rFonts w:ascii="Courier New" w:hAnsi="Courier New"/>
      <w:sz w:val="20"/>
    </w:rPr>
  </w:style>
  <w:style w:type="character" w:customStyle="1" w:styleId="PlainTextChar">
    <w:name w:val="Plain Text Char"/>
    <w:basedOn w:val="DefaultParagraphFont"/>
    <w:link w:val="PlainText"/>
    <w:rsid w:val="004E2008"/>
    <w:rPr>
      <w:rFonts w:ascii="Courier New" w:eastAsia="Times New Roman" w:hAnsi="Courier New" w:cs="Times New Roman"/>
      <w:sz w:val="20"/>
      <w:szCs w:val="20"/>
    </w:rPr>
  </w:style>
  <w:style w:type="paragraph" w:styleId="NormalWeb">
    <w:name w:val="Normal (Web)"/>
    <w:basedOn w:val="Normal"/>
    <w:uiPriority w:val="99"/>
    <w:unhideWhenUsed/>
    <w:rsid w:val="00757C9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2022-02-14T19:52:00Z</dcterms:created>
  <dcterms:modified xsi:type="dcterms:W3CDTF">2022-02-15T12:57:00Z</dcterms:modified>
</cp:coreProperties>
</file>