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46" w:rsidRDefault="00D64E46" w:rsidP="00176E26">
      <w:pPr>
        <w:spacing w:after="80" w:line="240" w:lineRule="auto"/>
        <w:ind w:left="720"/>
        <w:jc w:val="both"/>
        <w:rPr>
          <w:rFonts w:ascii="Times New Roman" w:hAnsi="Times New Roman" w:cs="Times New Roman"/>
          <w:sz w:val="24"/>
          <w:szCs w:val="24"/>
        </w:rPr>
      </w:pPr>
      <w:bookmarkStart w:id="0" w:name="_GoBack"/>
      <w:bookmarkEnd w:id="0"/>
      <w:r w:rsidRPr="00D22773">
        <w:rPr>
          <w:rFonts w:ascii="Times New Roman" w:hAnsi="Times New Roman" w:cs="Times New Roman"/>
          <w:b/>
          <w:smallCaps/>
          <w:sz w:val="24"/>
          <w:szCs w:val="24"/>
        </w:rPr>
        <w:t>Position</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Pr="002C066D">
        <w:rPr>
          <w:rFonts w:ascii="Times New Roman" w:hAnsi="Times New Roman" w:cs="Times New Roman"/>
          <w:sz w:val="24"/>
          <w:szCs w:val="24"/>
        </w:rPr>
        <w:tab/>
      </w:r>
      <w:r w:rsidR="00E14E4D">
        <w:rPr>
          <w:rFonts w:ascii="Times New Roman" w:hAnsi="Times New Roman" w:cs="Times New Roman"/>
          <w:sz w:val="24"/>
          <w:szCs w:val="24"/>
        </w:rPr>
        <w:t xml:space="preserve">IMCW II Universal Worker </w:t>
      </w:r>
      <w:r w:rsidR="00227600">
        <w:rPr>
          <w:rFonts w:ascii="Times New Roman" w:hAnsi="Times New Roman" w:cs="Times New Roman"/>
          <w:sz w:val="24"/>
          <w:szCs w:val="24"/>
        </w:rPr>
        <w:t>– Family and Children</w:t>
      </w:r>
      <w:r w:rsidR="00E37046">
        <w:rPr>
          <w:rFonts w:ascii="Times New Roman" w:hAnsi="Times New Roman" w:cs="Times New Roman"/>
          <w:sz w:val="24"/>
          <w:szCs w:val="24"/>
        </w:rPr>
        <w:t xml:space="preserve"> Medicaid</w:t>
      </w:r>
    </w:p>
    <w:p w:rsidR="00324E0D" w:rsidRDefault="00324E0D" w:rsidP="00176E26">
      <w:pPr>
        <w:tabs>
          <w:tab w:val="left" w:pos="2160"/>
        </w:tabs>
        <w:spacing w:after="80" w:line="240" w:lineRule="auto"/>
        <w:ind w:left="720"/>
        <w:jc w:val="both"/>
        <w:rPr>
          <w:rFonts w:ascii="Times New Roman" w:hAnsi="Times New Roman" w:cs="Times New Roman"/>
          <w:sz w:val="24"/>
          <w:szCs w:val="24"/>
        </w:rPr>
      </w:pPr>
      <w:r w:rsidRPr="008422CA">
        <w:rPr>
          <w:rFonts w:ascii="Times New Roman" w:hAnsi="Times New Roman" w:cs="Times New Roman"/>
          <w:b/>
          <w:smallCaps/>
          <w:sz w:val="24"/>
          <w:szCs w:val="24"/>
        </w:rPr>
        <w:t>Position Status</w:t>
      </w:r>
      <w:r>
        <w:rPr>
          <w:rFonts w:ascii="Times New Roman" w:hAnsi="Times New Roman" w:cs="Times New Roman"/>
          <w:sz w:val="24"/>
          <w:szCs w:val="24"/>
        </w:rPr>
        <w:t>:</w:t>
      </w:r>
      <w:r>
        <w:rPr>
          <w:rFonts w:ascii="Times New Roman" w:hAnsi="Times New Roman" w:cs="Times New Roman"/>
          <w:sz w:val="24"/>
          <w:szCs w:val="24"/>
        </w:rPr>
        <w:tab/>
        <w:t>Full-Time</w:t>
      </w:r>
    </w:p>
    <w:p w:rsidR="00324E0D" w:rsidRPr="003F173A" w:rsidRDefault="00324E0D" w:rsidP="00176E26">
      <w:pPr>
        <w:tabs>
          <w:tab w:val="left" w:pos="2160"/>
        </w:tabs>
        <w:spacing w:after="80" w:line="240" w:lineRule="auto"/>
        <w:ind w:left="720"/>
        <w:rPr>
          <w:rFonts w:ascii="Times New Roman" w:hAnsi="Times New Roman" w:cs="Times New Roman"/>
          <w:sz w:val="24"/>
          <w:szCs w:val="24"/>
        </w:rPr>
      </w:pPr>
      <w:r w:rsidRPr="003F173A">
        <w:rPr>
          <w:rFonts w:ascii="Times New Roman" w:hAnsi="Times New Roman" w:cs="Times New Roman"/>
          <w:b/>
          <w:smallCaps/>
          <w:sz w:val="24"/>
          <w:szCs w:val="24"/>
        </w:rPr>
        <w:t>Department</w:t>
      </w:r>
      <w:r>
        <w:rPr>
          <w:rFonts w:ascii="Times New Roman" w:hAnsi="Times New Roman" w:cs="Times New Roman"/>
          <w:sz w:val="24"/>
          <w:szCs w:val="24"/>
        </w:rPr>
        <w:t>:</w:t>
      </w:r>
      <w:r>
        <w:rPr>
          <w:rFonts w:ascii="Times New Roman" w:hAnsi="Times New Roman" w:cs="Times New Roman"/>
          <w:sz w:val="24"/>
          <w:szCs w:val="24"/>
        </w:rPr>
        <w:tab/>
      </w:r>
      <w:r w:rsidR="00520E9A">
        <w:rPr>
          <w:rFonts w:ascii="Times New Roman" w:hAnsi="Times New Roman" w:cs="Times New Roman"/>
          <w:sz w:val="24"/>
          <w:szCs w:val="24"/>
        </w:rPr>
        <w:t>Social Services</w:t>
      </w:r>
    </w:p>
    <w:p w:rsidR="00BC159C" w:rsidRPr="002C066D" w:rsidRDefault="00BC159C" w:rsidP="00176E26">
      <w:pPr>
        <w:spacing w:after="80" w:line="240" w:lineRule="auto"/>
        <w:ind w:left="720"/>
        <w:jc w:val="both"/>
        <w:rPr>
          <w:rFonts w:ascii="Times New Roman" w:hAnsi="Times New Roman" w:cs="Times New Roman"/>
          <w:sz w:val="24"/>
          <w:szCs w:val="24"/>
        </w:rPr>
      </w:pPr>
      <w:r w:rsidRPr="00D22773">
        <w:rPr>
          <w:rFonts w:ascii="Times New Roman" w:hAnsi="Times New Roman" w:cs="Times New Roman"/>
          <w:b/>
          <w:smallCaps/>
          <w:sz w:val="24"/>
          <w:szCs w:val="24"/>
        </w:rPr>
        <w:t xml:space="preserve">Salary </w:t>
      </w:r>
      <w:r w:rsidR="00F35F07" w:rsidRPr="00D22773">
        <w:rPr>
          <w:rFonts w:ascii="Times New Roman" w:hAnsi="Times New Roman" w:cs="Times New Roman"/>
          <w:b/>
          <w:smallCaps/>
          <w:sz w:val="24"/>
          <w:szCs w:val="24"/>
        </w:rPr>
        <w:t>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6A1264" w:rsidRPr="008643DB">
        <w:rPr>
          <w:rFonts w:ascii="Times New Roman" w:hAnsi="Times New Roman" w:cs="Times New Roman"/>
          <w:sz w:val="24"/>
          <w:szCs w:val="24"/>
        </w:rPr>
        <w:t>$</w:t>
      </w:r>
      <w:r w:rsidR="00E14E4D">
        <w:rPr>
          <w:rFonts w:ascii="Times New Roman" w:hAnsi="Times New Roman" w:cs="Times New Roman"/>
          <w:sz w:val="24"/>
          <w:szCs w:val="24"/>
        </w:rPr>
        <w:t>31,534.35 - $44,557.21</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132D96">
        <w:rPr>
          <w:rFonts w:ascii="Times New Roman" w:hAnsi="Times New Roman" w:cs="Times New Roman"/>
          <w:sz w:val="24"/>
          <w:szCs w:val="24"/>
        </w:rPr>
        <w:t>May</w:t>
      </w:r>
      <w:r w:rsidR="00771CB0">
        <w:rPr>
          <w:rFonts w:ascii="Times New Roman" w:hAnsi="Times New Roman" w:cs="Times New Roman"/>
          <w:sz w:val="24"/>
          <w:szCs w:val="24"/>
        </w:rPr>
        <w:t xml:space="preserve"> </w:t>
      </w:r>
      <w:r w:rsidR="00132D96">
        <w:rPr>
          <w:rFonts w:ascii="Times New Roman" w:hAnsi="Times New Roman" w:cs="Times New Roman"/>
          <w:sz w:val="24"/>
          <w:szCs w:val="24"/>
        </w:rPr>
        <w:t>2</w:t>
      </w:r>
      <w:r w:rsidR="00F1701A">
        <w:rPr>
          <w:rFonts w:ascii="Times New Roman" w:hAnsi="Times New Roman" w:cs="Times New Roman"/>
          <w:sz w:val="24"/>
          <w:szCs w:val="24"/>
        </w:rPr>
        <w:t>, 2022</w:t>
      </w:r>
    </w:p>
    <w:p w:rsidR="00D64E46" w:rsidRPr="003F173A" w:rsidRDefault="00D64E46" w:rsidP="00176E26">
      <w:pPr>
        <w:spacing w:after="80" w:line="240" w:lineRule="auto"/>
        <w:ind w:left="720"/>
        <w:jc w:val="both"/>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Pr="00764E7F">
        <w:rPr>
          <w:rFonts w:ascii="Times New Roman" w:hAnsi="Times New Roman" w:cs="Times New Roman"/>
          <w:smallCaps/>
          <w:sz w:val="24"/>
          <w:szCs w:val="24"/>
        </w:rPr>
        <w:t>:</w:t>
      </w:r>
      <w:r w:rsidRPr="003F173A">
        <w:rPr>
          <w:rFonts w:ascii="Times New Roman" w:hAnsi="Times New Roman" w:cs="Times New Roman"/>
          <w:b/>
          <w:smallCaps/>
          <w:sz w:val="24"/>
          <w:szCs w:val="24"/>
        </w:rPr>
        <w:tab/>
      </w:r>
      <w:r w:rsidR="00132D96">
        <w:rPr>
          <w:rFonts w:ascii="Times New Roman" w:hAnsi="Times New Roman" w:cs="Times New Roman"/>
          <w:sz w:val="24"/>
          <w:szCs w:val="24"/>
          <w:highlight w:val="yellow"/>
        </w:rPr>
        <w:t>May 16</w:t>
      </w:r>
      <w:r w:rsidR="00F1701A" w:rsidRPr="000A706A">
        <w:rPr>
          <w:rFonts w:ascii="Times New Roman" w:hAnsi="Times New Roman" w:cs="Times New Roman"/>
          <w:sz w:val="24"/>
          <w:szCs w:val="24"/>
          <w:highlight w:val="yellow"/>
        </w:rPr>
        <w:t>, 2022</w:t>
      </w:r>
    </w:p>
    <w:p w:rsidR="0024180D" w:rsidRDefault="0024180D" w:rsidP="00176E26">
      <w:pPr>
        <w:spacing w:after="0" w:line="240" w:lineRule="auto"/>
        <w:ind w:left="720"/>
        <w:jc w:val="both"/>
        <w:rPr>
          <w:rFonts w:ascii="Times New Roman" w:hAnsi="Times New Roman" w:cs="Times New Roman"/>
          <w:sz w:val="24"/>
          <w:szCs w:val="24"/>
        </w:rPr>
      </w:pPr>
    </w:p>
    <w:p w:rsidR="00D64E46" w:rsidRDefault="00D013DD" w:rsidP="00176E26">
      <w:pPr>
        <w:widowControl w:val="0"/>
        <w:autoSpaceDE w:val="0"/>
        <w:autoSpaceDN w:val="0"/>
        <w:adjustRightInd w:val="0"/>
        <w:spacing w:after="0" w:line="240" w:lineRule="auto"/>
        <w:ind w:left="720"/>
        <w:jc w:val="both"/>
        <w:rPr>
          <w:rFonts w:ascii="Times New Roman" w:eastAsia="Times New Roman" w:hAnsi="Times New Roman" w:cs="Times New Roman"/>
          <w:b/>
          <w:bCs/>
          <w:color w:val="000000"/>
          <w:sz w:val="24"/>
          <w:szCs w:val="24"/>
          <w:u w:val="single"/>
        </w:rPr>
      </w:pPr>
      <w:r w:rsidRPr="00D013DD">
        <w:rPr>
          <w:rFonts w:ascii="Times New Roman" w:eastAsia="Times New Roman" w:hAnsi="Times New Roman" w:cs="Times New Roman"/>
          <w:b/>
          <w:bCs/>
          <w:smallCaps/>
          <w:color w:val="000000"/>
          <w:sz w:val="24"/>
          <w:szCs w:val="24"/>
          <w:u w:val="single"/>
        </w:rPr>
        <w:t>Position Description</w:t>
      </w:r>
      <w:r w:rsidR="00D64E46" w:rsidRPr="00764E7F">
        <w:rPr>
          <w:rFonts w:ascii="Times New Roman" w:eastAsia="Times New Roman" w:hAnsi="Times New Roman" w:cs="Times New Roman"/>
          <w:bCs/>
          <w:color w:val="000000"/>
          <w:sz w:val="24"/>
          <w:szCs w:val="24"/>
        </w:rPr>
        <w:t xml:space="preserve">: </w:t>
      </w:r>
      <w:r w:rsidR="00D64E46" w:rsidRPr="003F173A">
        <w:rPr>
          <w:rFonts w:ascii="Times New Roman" w:eastAsia="Times New Roman" w:hAnsi="Times New Roman" w:cs="Times New Roman"/>
          <w:b/>
          <w:bCs/>
          <w:color w:val="000000"/>
          <w:sz w:val="24"/>
          <w:szCs w:val="24"/>
          <w:u w:val="single"/>
        </w:rPr>
        <w:t xml:space="preserve"> </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An employee in this class is responsible for the total process of determining or re-determining applicant eligibility in income maintenance programs which includes the intake, processing, and review functions.  Work involves intake, processing application, and ongoing maintenance.  The employee should have good judgment, scheduling, and decision-making skills. Work involves in-person client cont</w:t>
      </w:r>
      <w:r>
        <w:rPr>
          <w:rFonts w:ascii="Times New Roman" w:eastAsia="Times New Roman" w:hAnsi="Times New Roman" w:cs="Times New Roman"/>
          <w:color w:val="0E101A"/>
          <w:sz w:val="24"/>
          <w:szCs w:val="24"/>
        </w:rPr>
        <w:t xml:space="preserve">act and/or telephone contact. </w:t>
      </w:r>
      <w:r w:rsidRPr="00E14E4D">
        <w:rPr>
          <w:rFonts w:ascii="Times New Roman" w:eastAsia="Times New Roman" w:hAnsi="Times New Roman" w:cs="Times New Roman"/>
          <w:color w:val="0E101A"/>
          <w:sz w:val="24"/>
          <w:szCs w:val="24"/>
        </w:rPr>
        <w:t>This position reports directly to an Income Maintenance Supervisor II.</w:t>
      </w:r>
    </w:p>
    <w:p w:rsidR="00E14E4D" w:rsidRDefault="00E14E4D" w:rsidP="00176E26">
      <w:pPr>
        <w:spacing w:after="0" w:line="240" w:lineRule="auto"/>
        <w:ind w:left="720"/>
        <w:jc w:val="both"/>
        <w:rPr>
          <w:rFonts w:ascii="Times New Roman" w:eastAsia="Times New Roman" w:hAnsi="Times New Roman" w:cs="Times New Roman"/>
          <w:color w:val="0E101A"/>
          <w:sz w:val="24"/>
          <w:szCs w:val="24"/>
        </w:rPr>
      </w:pPr>
    </w:p>
    <w:p w:rsidR="00764E7F" w:rsidRPr="00764E7F" w:rsidRDefault="00764E7F" w:rsidP="00176E26">
      <w:pPr>
        <w:spacing w:after="0" w:line="240" w:lineRule="auto"/>
        <w:ind w:left="720"/>
        <w:jc w:val="both"/>
        <w:rPr>
          <w:rFonts w:ascii="Times New Roman" w:eastAsia="Times New Roman" w:hAnsi="Times New Roman" w:cs="Times New Roman"/>
          <w:b/>
          <w:color w:val="0E101A"/>
          <w:sz w:val="24"/>
          <w:szCs w:val="24"/>
          <w:u w:val="single"/>
        </w:rPr>
      </w:pPr>
      <w:r w:rsidRPr="00D013DD">
        <w:rPr>
          <w:rFonts w:ascii="Times New Roman" w:eastAsia="Times New Roman" w:hAnsi="Times New Roman" w:cs="Times New Roman"/>
          <w:b/>
          <w:smallCaps/>
          <w:color w:val="0E101A"/>
          <w:sz w:val="24"/>
          <w:szCs w:val="24"/>
          <w:u w:val="single"/>
        </w:rPr>
        <w:t>Responsibilities</w:t>
      </w:r>
      <w:r w:rsidRPr="00764E7F">
        <w:rPr>
          <w:rFonts w:ascii="Times New Roman" w:eastAsia="Times New Roman" w:hAnsi="Times New Roman" w:cs="Times New Roman"/>
          <w:color w:val="0E101A"/>
          <w:sz w:val="24"/>
          <w:szCs w:val="24"/>
        </w:rPr>
        <w:t>:</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Interview client and/or family members to obtain necessary information for application, redetermination and changes in the client's situation.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Contact persons and various organizations as required to verify information obtained on the application and/or re-certification form.</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Conduct verifications according to policy and complete only when necessary.</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Obtain all necessary information.</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 xml:space="preserve">Evaluate in accordance with program policy and procedures to determine eligibility.  </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Enter all information into computer.</w:t>
      </w:r>
    </w:p>
    <w:p w:rsidR="00E14E4D" w:rsidRPr="00E14E4D" w:rsidRDefault="00E14E4D" w:rsidP="00176E26">
      <w:pPr>
        <w:pStyle w:val="ListParagraph"/>
        <w:numPr>
          <w:ilvl w:val="0"/>
          <w:numId w:val="13"/>
        </w:numPr>
        <w:spacing w:after="0" w:line="240" w:lineRule="auto"/>
        <w:ind w:left="1440"/>
        <w:jc w:val="both"/>
        <w:rPr>
          <w:rFonts w:ascii="Times New Roman" w:eastAsia="Times New Roman" w:hAnsi="Times New Roman" w:cs="Times New Roman"/>
          <w:color w:val="0E101A"/>
          <w:sz w:val="24"/>
          <w:szCs w:val="24"/>
        </w:rPr>
      </w:pPr>
      <w:r w:rsidRPr="00E14E4D">
        <w:rPr>
          <w:rFonts w:ascii="Times New Roman" w:eastAsia="Times New Roman" w:hAnsi="Times New Roman" w:cs="Times New Roman"/>
          <w:color w:val="0E101A"/>
          <w:sz w:val="24"/>
          <w:szCs w:val="24"/>
        </w:rPr>
        <w:t>Notify client as to the status of their eligibility.</w:t>
      </w:r>
    </w:p>
    <w:p w:rsidR="00E14E4D" w:rsidRDefault="00E14E4D" w:rsidP="00176E26">
      <w:pPr>
        <w:spacing w:after="0" w:line="240" w:lineRule="auto"/>
        <w:ind w:left="1440"/>
        <w:jc w:val="both"/>
        <w:rPr>
          <w:rFonts w:ascii="Times New Roman" w:eastAsia="Times New Roman" w:hAnsi="Times New Roman" w:cs="Times New Roman"/>
          <w:color w:val="0E101A"/>
          <w:sz w:val="24"/>
          <w:szCs w:val="24"/>
        </w:rPr>
      </w:pPr>
    </w:p>
    <w:p w:rsidR="001F68DE" w:rsidRDefault="004B5772" w:rsidP="00176E26">
      <w:pPr>
        <w:spacing w:after="0" w:line="240" w:lineRule="auto"/>
        <w:ind w:left="720"/>
        <w:jc w:val="both"/>
        <w:rPr>
          <w:rFonts w:ascii="Times New Roman" w:eastAsia="Times New Roman" w:hAnsi="Times New Roman" w:cs="Times New Roman"/>
          <w:b/>
          <w:bCs/>
          <w:color w:val="0E101A"/>
          <w:sz w:val="24"/>
          <w:szCs w:val="24"/>
          <w:u w:val="single"/>
        </w:rPr>
      </w:pPr>
      <w:r w:rsidRPr="00D013DD">
        <w:rPr>
          <w:rFonts w:ascii="Times New Roman" w:eastAsia="Times New Roman" w:hAnsi="Times New Roman" w:cs="Times New Roman"/>
          <w:b/>
          <w:bCs/>
          <w:smallCaps/>
          <w:color w:val="0E101A"/>
          <w:sz w:val="24"/>
          <w:szCs w:val="24"/>
          <w:u w:val="single"/>
        </w:rPr>
        <w:t>Qualifications</w:t>
      </w:r>
      <w:r w:rsidRPr="00764E7F">
        <w:rPr>
          <w:rFonts w:ascii="Times New Roman" w:eastAsia="Times New Roman" w:hAnsi="Times New Roman" w:cs="Times New Roman"/>
          <w:bCs/>
          <w:color w:val="0E101A"/>
          <w:sz w:val="24"/>
          <w:szCs w:val="24"/>
        </w:rPr>
        <w:t>: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 and Graduation from an accredited associate degree program in Human Services Technology, Social Services Associate, Paralegal Technology, Business Administration, Secretarial Science, or a closely related curriculum;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two years of paraprofessional, clerical, or other public contact experience which included negotiating, interviewing, explaining information, gathering and compiling of data, analysis of data and/or performance of mathematical or legal tasks with at least one year of such experience being in an income maintenance program; or </w:t>
      </w:r>
    </w:p>
    <w:p w:rsidR="00E14E4D"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G</w:t>
      </w:r>
      <w:r w:rsidRPr="00E14E4D">
        <w:rPr>
          <w:rFonts w:ascii="Times New Roman" w:hAnsi="Times New Roman" w:cs="Times New Roman"/>
          <w:sz w:val="24"/>
          <w:szCs w:val="24"/>
        </w:rPr>
        <w:t xml:space="preserve">raduation from high school and three years of paraprofessional, clerical or other public contact experience which included negotiating, interviewing, explaining information, the gathering and compiling of data, the analysis of data and/or the performance of mathematical or legal tasks; or </w:t>
      </w:r>
    </w:p>
    <w:p w:rsidR="00A637DC" w:rsidRDefault="00E14E4D" w:rsidP="00176E26">
      <w:pPr>
        <w:pStyle w:val="ListParagraph"/>
        <w:widowControl w:val="0"/>
        <w:numPr>
          <w:ilvl w:val="0"/>
          <w:numId w:val="14"/>
        </w:numPr>
        <w:tabs>
          <w:tab w:val="left" w:pos="2700"/>
        </w:tabs>
        <w:autoSpaceDE w:val="0"/>
        <w:autoSpaceDN w:val="0"/>
        <w:adjustRightInd w:val="0"/>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w:t>
      </w:r>
      <w:r w:rsidRPr="00E14E4D">
        <w:rPr>
          <w:rFonts w:ascii="Times New Roman" w:hAnsi="Times New Roman" w:cs="Times New Roman"/>
          <w:sz w:val="24"/>
          <w:szCs w:val="24"/>
        </w:rPr>
        <w:t>n equivalent combination of training and experience.</w:t>
      </w:r>
    </w:p>
    <w:p w:rsidR="00E14E4D" w:rsidRPr="00771CB0" w:rsidRDefault="00E14E4D" w:rsidP="00771CB0">
      <w:pPr>
        <w:pStyle w:val="ListParagraph"/>
        <w:numPr>
          <w:ilvl w:val="0"/>
          <w:numId w:val="14"/>
        </w:numPr>
        <w:ind w:left="1440"/>
        <w:rPr>
          <w:rFonts w:ascii="Times New Roman" w:hAnsi="Times New Roman" w:cs="Times New Roman"/>
          <w:sz w:val="24"/>
          <w:szCs w:val="24"/>
        </w:rPr>
      </w:pPr>
      <w:r w:rsidRPr="00E14E4D">
        <w:rPr>
          <w:rFonts w:ascii="Times New Roman" w:hAnsi="Times New Roman" w:cs="Times New Roman"/>
          <w:sz w:val="24"/>
          <w:szCs w:val="24"/>
        </w:rPr>
        <w:t xml:space="preserve">One year of experience as an Income Maintenance Caseworker is required for level II; all others will be hired at a level I with a corresponding salary grade.   </w:t>
      </w:r>
    </w:p>
    <w:sectPr w:rsidR="00E14E4D" w:rsidRPr="00771CB0" w:rsidSect="00771CB0">
      <w:headerReference w:type="default" r:id="rId7"/>
      <w:footerReference w:type="even" r:id="rId8"/>
      <w:footerReference w:type="default" r:id="rId9"/>
      <w:pgSz w:w="12240" w:h="15840" w:code="1"/>
      <w:pgMar w:top="432" w:right="1440" w:bottom="432"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8D9" w:rsidRDefault="00F518D9" w:rsidP="004B0760">
      <w:pPr>
        <w:spacing w:after="0" w:line="240" w:lineRule="auto"/>
      </w:pPr>
      <w:r>
        <w:separator/>
      </w:r>
    </w:p>
  </w:endnote>
  <w:endnote w:type="continuationSeparator" w:id="0">
    <w:p w:rsidR="00F518D9" w:rsidRDefault="00F518D9"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26" w:rsidRDefault="00176E26" w:rsidP="00176E26">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176E26">
    <w:pPr>
      <w:widowControl w:val="0"/>
      <w:autoSpaceDE w:val="0"/>
      <w:autoSpaceDN w:val="0"/>
      <w:adjustRightInd w:val="0"/>
      <w:spacing w:after="0" w:line="200" w:lineRule="exact"/>
      <w:ind w:left="720"/>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posOffset>495300</wp:posOffset>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84A392" id="Freeform 2"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points="39pt,.6pt,504.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" o:allowincell="f" filled="f" strokeweight=".35367mm">
              <v:path arrowok="t" o:connecttype="custom" o:connectlocs="0,0;5911850,0" o:connectangles="0,0"/>
              <w10:wrap anchorx="margin"/>
            </v:polyline>
          </w:pict>
        </mc:Fallback>
      </mc:AlternateContent>
    </w:r>
  </w:p>
  <w:p w:rsidR="0085191E" w:rsidRPr="0085191E" w:rsidRDefault="0085191E" w:rsidP="00176E26">
    <w:pPr>
      <w:widowControl w:val="0"/>
      <w:autoSpaceDE w:val="0"/>
      <w:autoSpaceDN w:val="0"/>
      <w:adjustRightInd w:val="0"/>
      <w:spacing w:after="0" w:line="240" w:lineRule="auto"/>
      <w:ind w:left="720"/>
      <w:jc w:val="both"/>
      <w:rPr>
        <w:rFonts w:cstheme="minorHAnsi"/>
        <w:szCs w:val="20"/>
      </w:rPr>
    </w:pPr>
    <w:r w:rsidRPr="0085191E">
      <w:rPr>
        <w:rFonts w:cstheme="minorHAnsi"/>
        <w:szCs w:val="20"/>
      </w:rPr>
      <w:t xml:space="preserve">Applications may be filed online at </w:t>
    </w:r>
    <w:hyperlink r:id="rId1" w:history="1">
      <w:r w:rsidRPr="0085191E">
        <w:rPr>
          <w:rFonts w:cstheme="minorHAnsi"/>
          <w:color w:val="0563C1" w:themeColor="hyperlink"/>
          <w:szCs w:val="20"/>
          <w:u w:val="single"/>
        </w:rPr>
        <w:t>www.alexandercountync.gov</w:t>
      </w:r>
    </w:hyperlink>
    <w:r w:rsidRPr="0085191E">
      <w:rPr>
        <w:rFonts w:cstheme="minorHAnsi"/>
        <w:szCs w:val="20"/>
      </w:rPr>
      <w:t xml:space="preserve"> or by mail to Alexander County Human Resources, 621 Liledoun Road, Taylorsville, NC  28681.  </w:t>
    </w:r>
  </w:p>
  <w:p w:rsidR="00D64E46" w:rsidRDefault="00D64E46" w:rsidP="004062A9">
    <w:pPr>
      <w:widowControl w:val="0"/>
      <w:autoSpaceDE w:val="0"/>
      <w:autoSpaceDN w:val="0"/>
      <w:adjustRightInd w:val="0"/>
      <w:spacing w:after="0" w:line="240" w:lineRule="auto"/>
      <w:jc w:val="center"/>
      <w:rPr>
        <w:rFonts w:cs="Arial"/>
        <w:bCs/>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8D9" w:rsidRDefault="00F518D9" w:rsidP="004B0760">
      <w:pPr>
        <w:spacing w:after="0" w:line="240" w:lineRule="auto"/>
      </w:pPr>
      <w:r>
        <w:separator/>
      </w:r>
    </w:p>
  </w:footnote>
  <w:footnote w:type="continuationSeparator" w:id="0">
    <w:p w:rsidR="00F518D9" w:rsidRDefault="00F518D9"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rsidP="00176E26">
    <w:pPr>
      <w:pStyle w:val="Header"/>
      <w:ind w:left="720"/>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41745</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5CC33"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pt,879.85pt,3.3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6156"/>
    <w:multiLevelType w:val="hybridMultilevel"/>
    <w:tmpl w:val="DD32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7630"/>
    <w:multiLevelType w:val="hybridMultilevel"/>
    <w:tmpl w:val="E702E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65DAB"/>
    <w:multiLevelType w:val="hybridMultilevel"/>
    <w:tmpl w:val="6FF8029E"/>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 w15:restartNumberingAfterBreak="0">
    <w:nsid w:val="202268AA"/>
    <w:multiLevelType w:val="hybridMultilevel"/>
    <w:tmpl w:val="2848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E2877"/>
    <w:multiLevelType w:val="multilevel"/>
    <w:tmpl w:val="1946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373591"/>
    <w:multiLevelType w:val="hybridMultilevel"/>
    <w:tmpl w:val="58A2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A1776"/>
    <w:multiLevelType w:val="hybridMultilevel"/>
    <w:tmpl w:val="6C5EC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1520F3"/>
    <w:multiLevelType w:val="hybridMultilevel"/>
    <w:tmpl w:val="6066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23F94"/>
    <w:multiLevelType w:val="hybridMultilevel"/>
    <w:tmpl w:val="88D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3F108A"/>
    <w:multiLevelType w:val="hybridMultilevel"/>
    <w:tmpl w:val="598A6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5470B"/>
    <w:multiLevelType w:val="hybridMultilevel"/>
    <w:tmpl w:val="A99A1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630BD"/>
    <w:multiLevelType w:val="multilevel"/>
    <w:tmpl w:val="2170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F04A70"/>
    <w:multiLevelType w:val="multilevel"/>
    <w:tmpl w:val="E73C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3B042F"/>
    <w:multiLevelType w:val="hybridMultilevel"/>
    <w:tmpl w:val="39E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7"/>
  </w:num>
  <w:num w:numId="4">
    <w:abstractNumId w:val="11"/>
  </w:num>
  <w:num w:numId="5">
    <w:abstractNumId w:val="4"/>
  </w:num>
  <w:num w:numId="6">
    <w:abstractNumId w:val="8"/>
  </w:num>
  <w:num w:numId="7">
    <w:abstractNumId w:val="2"/>
  </w:num>
  <w:num w:numId="8">
    <w:abstractNumId w:val="6"/>
  </w:num>
  <w:num w:numId="9">
    <w:abstractNumId w:val="3"/>
  </w:num>
  <w:num w:numId="10">
    <w:abstractNumId w:val="0"/>
  </w:num>
  <w:num w:numId="11">
    <w:abstractNumId w:val="1"/>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13AA4"/>
    <w:rsid w:val="00033FE6"/>
    <w:rsid w:val="00037D58"/>
    <w:rsid w:val="00055F14"/>
    <w:rsid w:val="00081642"/>
    <w:rsid w:val="000A706A"/>
    <w:rsid w:val="000B0E05"/>
    <w:rsid w:val="000C6C58"/>
    <w:rsid w:val="000F1753"/>
    <w:rsid w:val="00105C48"/>
    <w:rsid w:val="00123001"/>
    <w:rsid w:val="00124040"/>
    <w:rsid w:val="00132D96"/>
    <w:rsid w:val="00136132"/>
    <w:rsid w:val="001476AF"/>
    <w:rsid w:val="0016344A"/>
    <w:rsid w:val="00173529"/>
    <w:rsid w:val="00176E26"/>
    <w:rsid w:val="001A06E6"/>
    <w:rsid w:val="001A141B"/>
    <w:rsid w:val="001B6246"/>
    <w:rsid w:val="001D0FB6"/>
    <w:rsid w:val="001D1852"/>
    <w:rsid w:val="001E21D8"/>
    <w:rsid w:val="001F0901"/>
    <w:rsid w:val="001F3C13"/>
    <w:rsid w:val="001F68DE"/>
    <w:rsid w:val="0021682B"/>
    <w:rsid w:val="002212C5"/>
    <w:rsid w:val="00227600"/>
    <w:rsid w:val="0023201C"/>
    <w:rsid w:val="0024180D"/>
    <w:rsid w:val="0025158B"/>
    <w:rsid w:val="002701C2"/>
    <w:rsid w:val="00270B2E"/>
    <w:rsid w:val="002944BC"/>
    <w:rsid w:val="002B08FB"/>
    <w:rsid w:val="002C066D"/>
    <w:rsid w:val="002D2D97"/>
    <w:rsid w:val="002D637D"/>
    <w:rsid w:val="002F467A"/>
    <w:rsid w:val="00303902"/>
    <w:rsid w:val="003158BB"/>
    <w:rsid w:val="00320507"/>
    <w:rsid w:val="00324E0D"/>
    <w:rsid w:val="00325DD6"/>
    <w:rsid w:val="00381565"/>
    <w:rsid w:val="0039328F"/>
    <w:rsid w:val="00394FBB"/>
    <w:rsid w:val="00397139"/>
    <w:rsid w:val="003A0A46"/>
    <w:rsid w:val="003A68A0"/>
    <w:rsid w:val="003C06D9"/>
    <w:rsid w:val="003C29D3"/>
    <w:rsid w:val="003D00AD"/>
    <w:rsid w:val="003D6709"/>
    <w:rsid w:val="003E0E62"/>
    <w:rsid w:val="004062A9"/>
    <w:rsid w:val="00411A4D"/>
    <w:rsid w:val="00411EC4"/>
    <w:rsid w:val="00424D48"/>
    <w:rsid w:val="00435745"/>
    <w:rsid w:val="00446A68"/>
    <w:rsid w:val="00456FDD"/>
    <w:rsid w:val="004717CC"/>
    <w:rsid w:val="004745FE"/>
    <w:rsid w:val="004760E0"/>
    <w:rsid w:val="004865B5"/>
    <w:rsid w:val="004B0760"/>
    <w:rsid w:val="004B5772"/>
    <w:rsid w:val="004D4EBC"/>
    <w:rsid w:val="004D5958"/>
    <w:rsid w:val="004E2951"/>
    <w:rsid w:val="00520E9A"/>
    <w:rsid w:val="00537526"/>
    <w:rsid w:val="00551AEE"/>
    <w:rsid w:val="005715E0"/>
    <w:rsid w:val="005A5384"/>
    <w:rsid w:val="005C4492"/>
    <w:rsid w:val="005D2003"/>
    <w:rsid w:val="005D7604"/>
    <w:rsid w:val="005E089D"/>
    <w:rsid w:val="005E2B05"/>
    <w:rsid w:val="005E325C"/>
    <w:rsid w:val="0061632F"/>
    <w:rsid w:val="00616BC8"/>
    <w:rsid w:val="00616D32"/>
    <w:rsid w:val="0062054B"/>
    <w:rsid w:val="00622484"/>
    <w:rsid w:val="00623623"/>
    <w:rsid w:val="006249A2"/>
    <w:rsid w:val="00645214"/>
    <w:rsid w:val="0064535E"/>
    <w:rsid w:val="00647A40"/>
    <w:rsid w:val="00656D30"/>
    <w:rsid w:val="00664D3A"/>
    <w:rsid w:val="00681FBC"/>
    <w:rsid w:val="006A1264"/>
    <w:rsid w:val="006D12FD"/>
    <w:rsid w:val="006E2331"/>
    <w:rsid w:val="006F0F9D"/>
    <w:rsid w:val="00705124"/>
    <w:rsid w:val="00717C44"/>
    <w:rsid w:val="007275B1"/>
    <w:rsid w:val="00747C5F"/>
    <w:rsid w:val="007510BC"/>
    <w:rsid w:val="00764E7F"/>
    <w:rsid w:val="00771CB0"/>
    <w:rsid w:val="00773919"/>
    <w:rsid w:val="00780951"/>
    <w:rsid w:val="00782FA4"/>
    <w:rsid w:val="00794075"/>
    <w:rsid w:val="007B74C9"/>
    <w:rsid w:val="007C35E7"/>
    <w:rsid w:val="00806D4A"/>
    <w:rsid w:val="0082488A"/>
    <w:rsid w:val="0084379C"/>
    <w:rsid w:val="0085191E"/>
    <w:rsid w:val="00864FEF"/>
    <w:rsid w:val="00891B80"/>
    <w:rsid w:val="008A0020"/>
    <w:rsid w:val="008A7D26"/>
    <w:rsid w:val="008B1E9C"/>
    <w:rsid w:val="008B5DCC"/>
    <w:rsid w:val="008E12C0"/>
    <w:rsid w:val="008E276A"/>
    <w:rsid w:val="008F2AFC"/>
    <w:rsid w:val="008F4523"/>
    <w:rsid w:val="00903F0E"/>
    <w:rsid w:val="00926CD4"/>
    <w:rsid w:val="00956BFE"/>
    <w:rsid w:val="009A7115"/>
    <w:rsid w:val="009B36E0"/>
    <w:rsid w:val="009C2FD8"/>
    <w:rsid w:val="009C651E"/>
    <w:rsid w:val="009D65B8"/>
    <w:rsid w:val="009E28B0"/>
    <w:rsid w:val="009E5820"/>
    <w:rsid w:val="009F399A"/>
    <w:rsid w:val="00A04E5F"/>
    <w:rsid w:val="00A1348E"/>
    <w:rsid w:val="00A27B80"/>
    <w:rsid w:val="00A46099"/>
    <w:rsid w:val="00A6190D"/>
    <w:rsid w:val="00A637DC"/>
    <w:rsid w:val="00A714B2"/>
    <w:rsid w:val="00A71595"/>
    <w:rsid w:val="00A90CEE"/>
    <w:rsid w:val="00A95663"/>
    <w:rsid w:val="00A95FF8"/>
    <w:rsid w:val="00AA305C"/>
    <w:rsid w:val="00AC22DF"/>
    <w:rsid w:val="00AF25F8"/>
    <w:rsid w:val="00B150C9"/>
    <w:rsid w:val="00B2374B"/>
    <w:rsid w:val="00B46BE9"/>
    <w:rsid w:val="00B560A7"/>
    <w:rsid w:val="00B57BA6"/>
    <w:rsid w:val="00B629D6"/>
    <w:rsid w:val="00B6518A"/>
    <w:rsid w:val="00B86810"/>
    <w:rsid w:val="00BA7938"/>
    <w:rsid w:val="00BC0012"/>
    <w:rsid w:val="00BC159C"/>
    <w:rsid w:val="00BC2FCF"/>
    <w:rsid w:val="00BC459E"/>
    <w:rsid w:val="00BD4CF2"/>
    <w:rsid w:val="00BD5A1D"/>
    <w:rsid w:val="00BD5B8C"/>
    <w:rsid w:val="00BF1B76"/>
    <w:rsid w:val="00C024AE"/>
    <w:rsid w:val="00C155E7"/>
    <w:rsid w:val="00C3145F"/>
    <w:rsid w:val="00C814E0"/>
    <w:rsid w:val="00CA3D6D"/>
    <w:rsid w:val="00CB274E"/>
    <w:rsid w:val="00CC5FB5"/>
    <w:rsid w:val="00CE7389"/>
    <w:rsid w:val="00CF0E46"/>
    <w:rsid w:val="00D013DD"/>
    <w:rsid w:val="00D22773"/>
    <w:rsid w:val="00D40D16"/>
    <w:rsid w:val="00D53735"/>
    <w:rsid w:val="00D61598"/>
    <w:rsid w:val="00D64E46"/>
    <w:rsid w:val="00D675C0"/>
    <w:rsid w:val="00DD06B8"/>
    <w:rsid w:val="00DF6ECE"/>
    <w:rsid w:val="00E00520"/>
    <w:rsid w:val="00E14E4D"/>
    <w:rsid w:val="00E231EA"/>
    <w:rsid w:val="00E37046"/>
    <w:rsid w:val="00E44D26"/>
    <w:rsid w:val="00E44F33"/>
    <w:rsid w:val="00E46A72"/>
    <w:rsid w:val="00E50E8C"/>
    <w:rsid w:val="00E606E2"/>
    <w:rsid w:val="00E647D2"/>
    <w:rsid w:val="00E85CF9"/>
    <w:rsid w:val="00E90B02"/>
    <w:rsid w:val="00E90DB2"/>
    <w:rsid w:val="00E96882"/>
    <w:rsid w:val="00E97C07"/>
    <w:rsid w:val="00EB04D9"/>
    <w:rsid w:val="00EC5FE2"/>
    <w:rsid w:val="00EE7766"/>
    <w:rsid w:val="00F04ED4"/>
    <w:rsid w:val="00F05364"/>
    <w:rsid w:val="00F1701A"/>
    <w:rsid w:val="00F25713"/>
    <w:rsid w:val="00F35F07"/>
    <w:rsid w:val="00F518D9"/>
    <w:rsid w:val="00F5452C"/>
    <w:rsid w:val="00F619E4"/>
    <w:rsid w:val="00F838C1"/>
    <w:rsid w:val="00FA63EE"/>
    <w:rsid w:val="00FD14F6"/>
    <w:rsid w:val="00FD4A34"/>
    <w:rsid w:val="00FD7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6C10CCF-C68E-405A-BFA2-36AE9522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styleId="ListParagraph">
    <w:name w:val="List Paragraph"/>
    <w:basedOn w:val="Normal"/>
    <w:uiPriority w:val="34"/>
    <w:qFormat/>
    <w:rsid w:val="00D6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195">
      <w:bodyDiv w:val="1"/>
      <w:marLeft w:val="0"/>
      <w:marRight w:val="0"/>
      <w:marTop w:val="0"/>
      <w:marBottom w:val="0"/>
      <w:divBdr>
        <w:top w:val="none" w:sz="0" w:space="0" w:color="auto"/>
        <w:left w:val="none" w:sz="0" w:space="0" w:color="auto"/>
        <w:bottom w:val="none" w:sz="0" w:space="0" w:color="auto"/>
        <w:right w:val="none" w:sz="0" w:space="0" w:color="auto"/>
      </w:divBdr>
    </w:div>
    <w:div w:id="90440113">
      <w:bodyDiv w:val="1"/>
      <w:marLeft w:val="0"/>
      <w:marRight w:val="0"/>
      <w:marTop w:val="0"/>
      <w:marBottom w:val="0"/>
      <w:divBdr>
        <w:top w:val="none" w:sz="0" w:space="0" w:color="auto"/>
        <w:left w:val="none" w:sz="0" w:space="0" w:color="auto"/>
        <w:bottom w:val="none" w:sz="0" w:space="0" w:color="auto"/>
        <w:right w:val="none" w:sz="0" w:space="0" w:color="auto"/>
      </w:divBdr>
    </w:div>
    <w:div w:id="86580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Turnmire, Sylvia</dc:creator>
  <cp:lastModifiedBy>Elder, Shelly</cp:lastModifiedBy>
  <cp:revision>2</cp:revision>
  <cp:lastPrinted>2022-05-02T15:49:00Z</cp:lastPrinted>
  <dcterms:created xsi:type="dcterms:W3CDTF">2022-05-02T15:54:00Z</dcterms:created>
  <dcterms:modified xsi:type="dcterms:W3CDTF">2022-05-02T15:54:00Z</dcterms:modified>
</cp:coreProperties>
</file>