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A676"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DE278D">
        <w:rPr>
          <w:rFonts w:ascii="Times New Roman" w:hAnsi="Times New Roman" w:cs="Times New Roman"/>
          <w:sz w:val="24"/>
          <w:szCs w:val="24"/>
        </w:rPr>
        <w:t xml:space="preserve">Social Worker III – Licensing and </w:t>
      </w:r>
      <w:proofErr w:type="gramStart"/>
      <w:r w:rsidR="00DE278D">
        <w:rPr>
          <w:rFonts w:ascii="Times New Roman" w:hAnsi="Times New Roman" w:cs="Times New Roman"/>
          <w:sz w:val="24"/>
          <w:szCs w:val="24"/>
        </w:rPr>
        <w:t>Placements</w:t>
      </w:r>
      <w:r w:rsidR="00DF1F99">
        <w:rPr>
          <w:rFonts w:ascii="Times New Roman" w:hAnsi="Times New Roman" w:cs="Times New Roman"/>
          <w:sz w:val="24"/>
          <w:szCs w:val="24"/>
        </w:rPr>
        <w:t xml:space="preserve">  (</w:t>
      </w:r>
      <w:proofErr w:type="gramEnd"/>
      <w:r w:rsidR="00DF1F99">
        <w:rPr>
          <w:rFonts w:ascii="Times New Roman" w:hAnsi="Times New Roman" w:cs="Times New Roman"/>
          <w:sz w:val="24"/>
          <w:szCs w:val="24"/>
        </w:rPr>
        <w:t>Repost)</w:t>
      </w:r>
    </w:p>
    <w:p w14:paraId="40B7D97B"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81F0AA3"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09E80FF2" w14:textId="77777777"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5A02A4" w:rsidRPr="005A02A4">
        <w:rPr>
          <w:rFonts w:ascii="Times New Roman" w:hAnsi="Times New Roman" w:cs="Times New Roman"/>
          <w:sz w:val="24"/>
          <w:szCs w:val="24"/>
        </w:rPr>
        <w:t>51,670.62</w:t>
      </w:r>
      <w:r w:rsidR="00C561F5">
        <w:rPr>
          <w:rFonts w:ascii="Times New Roman" w:hAnsi="Times New Roman" w:cs="Times New Roman"/>
          <w:sz w:val="24"/>
          <w:szCs w:val="24"/>
        </w:rPr>
        <w:t>- $54,286.99</w:t>
      </w:r>
    </w:p>
    <w:p w14:paraId="26B86CA4"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8716A">
        <w:rPr>
          <w:rFonts w:ascii="Times New Roman" w:hAnsi="Times New Roman" w:cs="Times New Roman"/>
          <w:sz w:val="24"/>
          <w:szCs w:val="24"/>
        </w:rPr>
        <w:t>July 13</w:t>
      </w:r>
      <w:r w:rsidR="00F1701A">
        <w:rPr>
          <w:rFonts w:ascii="Times New Roman" w:hAnsi="Times New Roman" w:cs="Times New Roman"/>
          <w:sz w:val="24"/>
          <w:szCs w:val="24"/>
        </w:rPr>
        <w:t>, 2022</w:t>
      </w:r>
    </w:p>
    <w:p w14:paraId="0C2C8C20"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8716A" w:rsidRPr="00052F58">
        <w:rPr>
          <w:rFonts w:ascii="Times New Roman" w:hAnsi="Times New Roman" w:cs="Times New Roman"/>
          <w:sz w:val="24"/>
          <w:szCs w:val="24"/>
          <w:highlight w:val="yellow"/>
        </w:rPr>
        <w:t>July 27</w:t>
      </w:r>
      <w:r w:rsidR="00F1701A" w:rsidRPr="00052F58">
        <w:rPr>
          <w:rFonts w:ascii="Times New Roman" w:hAnsi="Times New Roman" w:cs="Times New Roman"/>
          <w:sz w:val="24"/>
          <w:szCs w:val="24"/>
          <w:highlight w:val="yellow"/>
        </w:rPr>
        <w:t>, 2022</w:t>
      </w:r>
    </w:p>
    <w:p w14:paraId="2408521D" w14:textId="77777777" w:rsidR="00DE278D" w:rsidRDefault="00DE278D" w:rsidP="00394E25">
      <w:pPr>
        <w:spacing w:after="0" w:line="240" w:lineRule="auto"/>
        <w:jc w:val="both"/>
        <w:rPr>
          <w:rFonts w:ascii="Times New Roman" w:hAnsi="Times New Roman" w:cs="Times New Roman"/>
          <w:sz w:val="24"/>
          <w:szCs w:val="24"/>
        </w:rPr>
      </w:pPr>
    </w:p>
    <w:p w14:paraId="6E42D5A2"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150AA369" w14:textId="77777777" w:rsidR="00E14E4D" w:rsidRDefault="00DE278D" w:rsidP="00176E26">
      <w:pPr>
        <w:spacing w:after="0" w:line="240" w:lineRule="auto"/>
        <w:ind w:left="72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An employee in this class is responsible for recruiting, traini</w:t>
      </w:r>
      <w:r w:rsidR="0008716A">
        <w:rPr>
          <w:rFonts w:ascii="Times New Roman" w:eastAsia="Times New Roman" w:hAnsi="Times New Roman" w:cs="Times New Roman"/>
          <w:color w:val="0E101A"/>
          <w:sz w:val="24"/>
          <w:szCs w:val="24"/>
        </w:rPr>
        <w:t>ng, licensing and re-licensing f</w:t>
      </w:r>
      <w:r w:rsidRPr="00DE278D">
        <w:rPr>
          <w:rFonts w:ascii="Times New Roman" w:eastAsia="Times New Roman" w:hAnsi="Times New Roman" w:cs="Times New Roman"/>
          <w:color w:val="0E101A"/>
          <w:sz w:val="24"/>
          <w:szCs w:val="24"/>
        </w:rPr>
        <w:t xml:space="preserve">oster and </w:t>
      </w:r>
      <w:r w:rsidR="0008716A">
        <w:rPr>
          <w:rFonts w:ascii="Times New Roman" w:eastAsia="Times New Roman" w:hAnsi="Times New Roman" w:cs="Times New Roman"/>
          <w:color w:val="0E101A"/>
          <w:sz w:val="24"/>
          <w:szCs w:val="24"/>
        </w:rPr>
        <w:t>adoptive homes for the d</w:t>
      </w:r>
      <w:r w:rsidRPr="00DE278D">
        <w:rPr>
          <w:rFonts w:ascii="Times New Roman" w:eastAsia="Times New Roman" w:hAnsi="Times New Roman" w:cs="Times New Roman"/>
          <w:color w:val="0E101A"/>
          <w:sz w:val="24"/>
          <w:szCs w:val="24"/>
        </w:rPr>
        <w:t xml:space="preserve">epartment. Work involves highly sensitive and confidential information. Work </w:t>
      </w:r>
      <w:r w:rsidR="0008716A">
        <w:rPr>
          <w:rFonts w:ascii="Times New Roman" w:eastAsia="Times New Roman" w:hAnsi="Times New Roman" w:cs="Times New Roman"/>
          <w:color w:val="0E101A"/>
          <w:sz w:val="24"/>
          <w:szCs w:val="24"/>
        </w:rPr>
        <w:t xml:space="preserve">also </w:t>
      </w:r>
      <w:r w:rsidRPr="00DE278D">
        <w:rPr>
          <w:rFonts w:ascii="Times New Roman" w:eastAsia="Times New Roman" w:hAnsi="Times New Roman" w:cs="Times New Roman"/>
          <w:color w:val="0E101A"/>
          <w:sz w:val="24"/>
          <w:szCs w:val="24"/>
        </w:rPr>
        <w:t>involves providing on-going supervision and support to licensed foster parents.  An employee in this position will act as liaison between foster parents and social workers. Work involves assisting in seeking appropriate placements for children entering foster care. This employee ensures all safety measures are in place for children and that the foster parents are appropriately assessed according to licensing guidelines and adequately trained to meet the needs of the children that are in the custody of the county.  An employee in this position will work with social workers to locate placements and complete paperwork for children requiring placement. Work involves assessing homes of parents and relatives residing in Alexander County that are requesting placement of biological, relative or adoptive children in their home. This worker will develop a recruitment plan and develop community relationships to support recruitment efforts.  The worker will track data for use in evaluating the effectiveness of the recruitment plan and modify the plan as needed for the needs of the county.  Work is performed independently under the general supervision of the Social Work Supervisor III.</w:t>
      </w:r>
    </w:p>
    <w:p w14:paraId="542BBADA" w14:textId="77777777" w:rsidR="00DE278D" w:rsidRDefault="00DE278D" w:rsidP="00394E25">
      <w:pPr>
        <w:spacing w:after="0" w:line="240" w:lineRule="auto"/>
        <w:jc w:val="both"/>
        <w:rPr>
          <w:rFonts w:ascii="Times New Roman" w:eastAsia="Times New Roman" w:hAnsi="Times New Roman" w:cs="Times New Roman"/>
          <w:color w:val="0E101A"/>
          <w:sz w:val="24"/>
          <w:szCs w:val="24"/>
        </w:rPr>
      </w:pPr>
    </w:p>
    <w:p w14:paraId="2CAC1084"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60027131"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Recruiting, training, licensing and re-licensing foster and adoptive homes.</w:t>
      </w:r>
    </w:p>
    <w:p w14:paraId="58BD4B74"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Conducts and teaches foster and adoptive parents their initial thirty hours of training before licensing.</w:t>
      </w:r>
    </w:p>
    <w:p w14:paraId="71047522"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Supports and supervises licensed foster/adoptive families to strengthen abilities/skills and sustain placements.</w:t>
      </w:r>
    </w:p>
    <w:p w14:paraId="530E8AF1"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Manages compliance with NC Foster Home licensure policy.</w:t>
      </w:r>
    </w:p>
    <w:p w14:paraId="6FF52779"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Provides annual MEPA training to all child welfare staff.</w:t>
      </w:r>
    </w:p>
    <w:p w14:paraId="2AF84AB0"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Recruits, assesses, licenses, trains, selects and matches foster/adoptive families with children.</w:t>
      </w:r>
    </w:p>
    <w:p w14:paraId="125613FD"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children and families for transition/placement.</w:t>
      </w:r>
    </w:p>
    <w:p w14:paraId="0B49806B"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Prepares the coun</w:t>
      </w:r>
      <w:r w:rsidR="0008716A">
        <w:rPr>
          <w:rFonts w:ascii="Times New Roman" w:eastAsia="Times New Roman" w:hAnsi="Times New Roman" w:cs="Times New Roman"/>
          <w:color w:val="0E101A"/>
          <w:sz w:val="24"/>
          <w:szCs w:val="24"/>
        </w:rPr>
        <w:t>ty foster home recruitment plan, and monitors its success.</w:t>
      </w:r>
    </w:p>
    <w:p w14:paraId="1DD0427E"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community resources to implement the recruitment plan.</w:t>
      </w:r>
    </w:p>
    <w:p w14:paraId="5993A966"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Collaborates with private placement agencies to facilitate placement for children who cannot be placed in a county foster home.</w:t>
      </w:r>
    </w:p>
    <w:p w14:paraId="10D68ECA" w14:textId="77777777" w:rsidR="00DE278D" w:rsidRPr="00DE278D" w:rsidRDefault="00DE278D" w:rsidP="00DE278D">
      <w:pPr>
        <w:pStyle w:val="ListParagraph"/>
        <w:numPr>
          <w:ilvl w:val="0"/>
          <w:numId w:val="15"/>
        </w:numPr>
        <w:spacing w:after="0" w:line="240" w:lineRule="auto"/>
        <w:ind w:left="1080"/>
        <w:jc w:val="both"/>
        <w:rPr>
          <w:rFonts w:ascii="Times New Roman" w:eastAsia="Times New Roman" w:hAnsi="Times New Roman" w:cs="Times New Roman"/>
          <w:color w:val="0E101A"/>
          <w:sz w:val="24"/>
          <w:szCs w:val="24"/>
        </w:rPr>
      </w:pPr>
      <w:r w:rsidRPr="00DE278D">
        <w:rPr>
          <w:rFonts w:ascii="Times New Roman" w:eastAsia="Times New Roman" w:hAnsi="Times New Roman" w:cs="Times New Roman"/>
          <w:color w:val="0E101A"/>
          <w:sz w:val="24"/>
          <w:szCs w:val="24"/>
        </w:rPr>
        <w:t>Responsible for an array of activities including completing, documenting, and maintaining foster home records.</w:t>
      </w:r>
    </w:p>
    <w:p w14:paraId="1230A1F8" w14:textId="77777777" w:rsidR="00DE278D" w:rsidRDefault="00DE278D" w:rsidP="00DE278D">
      <w:pPr>
        <w:spacing w:after="0" w:line="240" w:lineRule="auto"/>
        <w:jc w:val="both"/>
        <w:rPr>
          <w:rFonts w:ascii="Times New Roman" w:eastAsia="Times New Roman" w:hAnsi="Times New Roman" w:cs="Times New Roman"/>
          <w:b/>
          <w:bCs/>
          <w:color w:val="0E101A"/>
          <w:sz w:val="24"/>
          <w:szCs w:val="24"/>
          <w:u w:val="single"/>
        </w:rPr>
      </w:pPr>
    </w:p>
    <w:p w14:paraId="0729FB68" w14:textId="77777777" w:rsidR="001F68DE" w:rsidRPr="00DE278D" w:rsidRDefault="004B5772" w:rsidP="00DE278D">
      <w:pPr>
        <w:spacing w:after="0" w:line="240" w:lineRule="auto"/>
        <w:ind w:left="720"/>
        <w:jc w:val="both"/>
        <w:rPr>
          <w:rFonts w:ascii="Times New Roman" w:eastAsia="Times New Roman" w:hAnsi="Times New Roman" w:cs="Times New Roman"/>
          <w:b/>
          <w:bCs/>
          <w:color w:val="0E101A"/>
          <w:sz w:val="24"/>
          <w:szCs w:val="24"/>
          <w:u w:val="single"/>
        </w:rPr>
      </w:pPr>
      <w:r w:rsidRPr="00DE278D">
        <w:rPr>
          <w:rFonts w:ascii="Times New Roman" w:eastAsia="Times New Roman" w:hAnsi="Times New Roman" w:cs="Times New Roman"/>
          <w:b/>
          <w:bCs/>
          <w:smallCaps/>
          <w:color w:val="0E101A"/>
          <w:sz w:val="24"/>
          <w:szCs w:val="24"/>
          <w:u w:val="single"/>
        </w:rPr>
        <w:t>Qualifications</w:t>
      </w:r>
      <w:r w:rsidRPr="00DE278D">
        <w:rPr>
          <w:rFonts w:ascii="Times New Roman" w:eastAsia="Times New Roman" w:hAnsi="Times New Roman" w:cs="Times New Roman"/>
          <w:bCs/>
          <w:color w:val="0E101A"/>
          <w:sz w:val="24"/>
          <w:szCs w:val="24"/>
        </w:rPr>
        <w:t>: </w:t>
      </w:r>
    </w:p>
    <w:p w14:paraId="709E6BF7"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Master’s degree from an accredited school of social work and one year of social work experience;</w:t>
      </w:r>
      <w:r>
        <w:rPr>
          <w:rFonts w:ascii="Times New Roman" w:hAnsi="Times New Roman" w:cs="Times New Roman"/>
          <w:sz w:val="24"/>
          <w:szCs w:val="24"/>
        </w:rPr>
        <w:t xml:space="preserve"> or </w:t>
      </w:r>
    </w:p>
    <w:p w14:paraId="08A0E2DD"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 xml:space="preserve">Bachelor’s degree from an accredited school of social work and two years of social work or counseling experience; or </w:t>
      </w:r>
    </w:p>
    <w:p w14:paraId="1F2BDCC7" w14:textId="2124DC5E" w:rsidR="00DE278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Master’s degree in a counseling field and two years of social wor</w:t>
      </w:r>
      <w:r>
        <w:rPr>
          <w:rFonts w:ascii="Times New Roman" w:hAnsi="Times New Roman" w:cs="Times New Roman"/>
          <w:sz w:val="24"/>
          <w:szCs w:val="24"/>
        </w:rPr>
        <w:t xml:space="preserve">k or counseling experience; or </w:t>
      </w:r>
    </w:p>
    <w:p w14:paraId="1E26CC41" w14:textId="5176A5BD" w:rsidR="00052F58" w:rsidRPr="00052F58" w:rsidRDefault="00052F58" w:rsidP="00052F58">
      <w:pPr>
        <w:tabs>
          <w:tab w:val="left" w:pos="2348"/>
        </w:tabs>
      </w:pPr>
      <w:r>
        <w:tab/>
      </w:r>
    </w:p>
    <w:p w14:paraId="70C18360"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 four-year degree in a human services field or related curriculum and three years of social work or counseling experience; or </w:t>
      </w:r>
    </w:p>
    <w:p w14:paraId="4AD9E5D9"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G</w:t>
      </w:r>
      <w:r w:rsidRPr="00DE278D">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14:paraId="245385EF" w14:textId="77777777" w:rsidR="00DE278D" w:rsidRDefault="00DE278D" w:rsidP="0008716A">
      <w:pPr>
        <w:pStyle w:val="ListParagraph"/>
        <w:numPr>
          <w:ilvl w:val="0"/>
          <w:numId w:val="16"/>
        </w:numPr>
        <w:ind w:left="1080"/>
        <w:jc w:val="both"/>
        <w:rPr>
          <w:rFonts w:ascii="Times New Roman" w:hAnsi="Times New Roman" w:cs="Times New Roman"/>
          <w:sz w:val="24"/>
          <w:szCs w:val="24"/>
        </w:rPr>
      </w:pPr>
      <w:r>
        <w:rPr>
          <w:rFonts w:ascii="Times New Roman" w:hAnsi="Times New Roman" w:cs="Times New Roman"/>
          <w:sz w:val="24"/>
          <w:szCs w:val="24"/>
        </w:rPr>
        <w:t>A</w:t>
      </w:r>
      <w:r w:rsidRPr="00DE278D">
        <w:rPr>
          <w:rFonts w:ascii="Times New Roman" w:hAnsi="Times New Roman" w:cs="Times New Roman"/>
          <w:sz w:val="24"/>
          <w:szCs w:val="24"/>
        </w:rPr>
        <w:t xml:space="preserve">n equivalent combination of training and experience.  </w:t>
      </w:r>
    </w:p>
    <w:p w14:paraId="3345DBF8" w14:textId="76A966BC" w:rsidR="00E14E4D" w:rsidRDefault="00DE278D" w:rsidP="0008716A">
      <w:pPr>
        <w:pStyle w:val="ListParagraph"/>
        <w:numPr>
          <w:ilvl w:val="0"/>
          <w:numId w:val="16"/>
        </w:numPr>
        <w:ind w:left="1080"/>
        <w:jc w:val="both"/>
        <w:rPr>
          <w:rFonts w:ascii="Times New Roman" w:hAnsi="Times New Roman" w:cs="Times New Roman"/>
          <w:sz w:val="24"/>
          <w:szCs w:val="24"/>
        </w:rPr>
      </w:pPr>
      <w:r w:rsidRPr="00DE278D">
        <w:rPr>
          <w:rFonts w:ascii="Times New Roman" w:hAnsi="Times New Roman" w:cs="Times New Roman"/>
          <w:sz w:val="24"/>
          <w:szCs w:val="24"/>
        </w:rPr>
        <w:t xml:space="preserve">One year of work experience can be credited for completion of the social work collaborative.  </w:t>
      </w:r>
    </w:p>
    <w:p w14:paraId="5BD7340E" w14:textId="0CDFEAB8" w:rsidR="00052F58" w:rsidRDefault="00052F58" w:rsidP="00052F58">
      <w:pPr>
        <w:jc w:val="both"/>
        <w:rPr>
          <w:rFonts w:ascii="Times New Roman" w:hAnsi="Times New Roman" w:cs="Times New Roman"/>
          <w:sz w:val="24"/>
          <w:szCs w:val="24"/>
        </w:rPr>
      </w:pPr>
    </w:p>
    <w:p w14:paraId="72875C4A" w14:textId="56073B60" w:rsidR="00052F58" w:rsidRPr="0085191E" w:rsidRDefault="00052F58" w:rsidP="00052F58">
      <w:pPr>
        <w:widowControl w:val="0"/>
        <w:autoSpaceDE w:val="0"/>
        <w:autoSpaceDN w:val="0"/>
        <w:adjustRightInd w:val="0"/>
        <w:spacing w:after="0" w:line="240" w:lineRule="auto"/>
        <w:ind w:left="720"/>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w:t>
      </w:r>
      <w:proofErr w:type="spellStart"/>
      <w:r w:rsidRPr="0085191E">
        <w:rPr>
          <w:rFonts w:cstheme="minorHAnsi"/>
          <w:szCs w:val="20"/>
        </w:rPr>
        <w:t>Liledoun</w:t>
      </w:r>
      <w:proofErr w:type="spellEnd"/>
      <w:r w:rsidRPr="0085191E">
        <w:rPr>
          <w:rFonts w:cstheme="minorHAnsi"/>
          <w:szCs w:val="20"/>
        </w:rPr>
        <w:t xml:space="preserve"> Road, Taylorsville, NC  28681.</w:t>
      </w:r>
    </w:p>
    <w:p w14:paraId="053C39F0" w14:textId="77777777" w:rsidR="00052F58" w:rsidRPr="00052F58" w:rsidRDefault="00052F58" w:rsidP="00052F58">
      <w:pPr>
        <w:jc w:val="both"/>
        <w:rPr>
          <w:rFonts w:ascii="Times New Roman" w:hAnsi="Times New Roman" w:cs="Times New Roman"/>
          <w:sz w:val="24"/>
          <w:szCs w:val="24"/>
        </w:rPr>
      </w:pPr>
    </w:p>
    <w:sectPr w:rsidR="00052F58" w:rsidRPr="00052F58" w:rsidSect="00052F58">
      <w:headerReference w:type="default" r:id="rId8"/>
      <w:footerReference w:type="even" r:id="rId9"/>
      <w:footerReference w:type="default" r:id="rId10"/>
      <w:pgSz w:w="12240" w:h="15840" w:code="1"/>
      <w:pgMar w:top="432" w:right="72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BF6" w14:textId="77777777" w:rsidR="004062F1" w:rsidRDefault="004062F1" w:rsidP="004B0760">
      <w:pPr>
        <w:spacing w:after="0" w:line="240" w:lineRule="auto"/>
      </w:pPr>
      <w:r>
        <w:separator/>
      </w:r>
    </w:p>
  </w:endnote>
  <w:endnote w:type="continuationSeparator" w:id="0">
    <w:p w14:paraId="2F736DC0" w14:textId="77777777" w:rsidR="004062F1" w:rsidRDefault="004062F1"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CF8"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A28" w14:textId="4FD914FE" w:rsidR="00394FBB" w:rsidRDefault="00394FBB" w:rsidP="00176E26">
    <w:pPr>
      <w:widowControl w:val="0"/>
      <w:autoSpaceDE w:val="0"/>
      <w:autoSpaceDN w:val="0"/>
      <w:adjustRightInd w:val="0"/>
      <w:spacing w:after="0" w:line="200" w:lineRule="exact"/>
      <w:ind w:left="720"/>
      <w:rPr>
        <w:rFonts w:ascii="Arial" w:hAnsi="Arial" w:cs="Arial"/>
        <w:sz w:val="20"/>
        <w:szCs w:val="20"/>
      </w:rPr>
    </w:pPr>
  </w:p>
  <w:p w14:paraId="6F3A3BB5"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9123" w14:textId="77777777" w:rsidR="004062F1" w:rsidRDefault="004062F1" w:rsidP="004B0760">
      <w:pPr>
        <w:spacing w:after="0" w:line="240" w:lineRule="auto"/>
      </w:pPr>
      <w:r>
        <w:separator/>
      </w:r>
    </w:p>
  </w:footnote>
  <w:footnote w:type="continuationSeparator" w:id="0">
    <w:p w14:paraId="752D7026" w14:textId="77777777" w:rsidR="004062F1" w:rsidRDefault="004062F1"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99C9" w14:textId="4E4EAB16" w:rsidR="004B0760" w:rsidRPr="00B2374B" w:rsidRDefault="004B0760" w:rsidP="00052F58">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052F58">
      <w:rPr>
        <w:rFonts w:ascii="Calibri" w:hAnsi="Calibri" w:cs="Calibri"/>
        <w:b/>
        <w:bCs/>
        <w:smallCaps/>
        <w:spacing w:val="-1"/>
        <w:position w:val="1"/>
        <w:sz w:val="48"/>
        <w:szCs w:val="52"/>
      </w:rPr>
      <w:t xml:space="preserve">  </w:t>
    </w:r>
  </w:p>
  <w:p w14:paraId="490A56B3" w14:textId="25C0F871" w:rsidR="004B0760" w:rsidRDefault="004B0760" w:rsidP="00052F58">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2CACDD4E" w14:textId="7707D0ED" w:rsidR="004B0760" w:rsidRDefault="00052F58" w:rsidP="00176E26">
    <w:pPr>
      <w:pStyle w:val="Header"/>
      <w:ind w:left="720"/>
    </w:pPr>
    <w:r>
      <w:rPr>
        <w:noProof/>
      </w:rPr>
      <mc:AlternateContent>
        <mc:Choice Requires="wps">
          <w:drawing>
            <wp:anchor distT="0" distB="0" distL="114300" distR="114300" simplePos="0" relativeHeight="251659264" behindDoc="1" locked="0" layoutInCell="0" allowOverlap="1" wp14:anchorId="08E7CFA3" wp14:editId="413D3B43">
              <wp:simplePos x="0" y="0"/>
              <wp:positionH relativeFrom="margin">
                <wp:posOffset>371475</wp:posOffset>
              </wp:positionH>
              <wp:positionV relativeFrom="paragraph">
                <wp:posOffset>36512</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16949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9.25pt,2.85pt,494.75pt,2.8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1B67"/>
    <w:multiLevelType w:val="hybridMultilevel"/>
    <w:tmpl w:val="F3687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0550E"/>
    <w:multiLevelType w:val="hybridMultilevel"/>
    <w:tmpl w:val="7FB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848786">
    <w:abstractNumId w:val="15"/>
  </w:num>
  <w:num w:numId="2" w16cid:durableId="2055536697">
    <w:abstractNumId w:val="13"/>
  </w:num>
  <w:num w:numId="3" w16cid:durableId="2067675988">
    <w:abstractNumId w:val="7"/>
  </w:num>
  <w:num w:numId="4" w16cid:durableId="42678516">
    <w:abstractNumId w:val="12"/>
  </w:num>
  <w:num w:numId="5" w16cid:durableId="1635869933">
    <w:abstractNumId w:val="4"/>
  </w:num>
  <w:num w:numId="6" w16cid:durableId="473719517">
    <w:abstractNumId w:val="9"/>
  </w:num>
  <w:num w:numId="7" w16cid:durableId="728111772">
    <w:abstractNumId w:val="2"/>
  </w:num>
  <w:num w:numId="8" w16cid:durableId="615529993">
    <w:abstractNumId w:val="6"/>
  </w:num>
  <w:num w:numId="9" w16cid:durableId="1278564926">
    <w:abstractNumId w:val="3"/>
  </w:num>
  <w:num w:numId="10" w16cid:durableId="506796328">
    <w:abstractNumId w:val="0"/>
  </w:num>
  <w:num w:numId="11" w16cid:durableId="591360687">
    <w:abstractNumId w:val="1"/>
  </w:num>
  <w:num w:numId="12" w16cid:durableId="1519393597">
    <w:abstractNumId w:val="5"/>
  </w:num>
  <w:num w:numId="13" w16cid:durableId="1288927855">
    <w:abstractNumId w:val="11"/>
  </w:num>
  <w:num w:numId="14" w16cid:durableId="2016304701">
    <w:abstractNumId w:val="10"/>
  </w:num>
  <w:num w:numId="15" w16cid:durableId="538932958">
    <w:abstractNumId w:val="14"/>
  </w:num>
  <w:num w:numId="16" w16cid:durableId="1770000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2F58"/>
    <w:rsid w:val="00055F14"/>
    <w:rsid w:val="00081642"/>
    <w:rsid w:val="00083DE6"/>
    <w:rsid w:val="0008716A"/>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E25"/>
    <w:rsid w:val="00394FBB"/>
    <w:rsid w:val="00397139"/>
    <w:rsid w:val="003A0A46"/>
    <w:rsid w:val="003A68A0"/>
    <w:rsid w:val="003C06D9"/>
    <w:rsid w:val="003C29D3"/>
    <w:rsid w:val="003D00AD"/>
    <w:rsid w:val="003D6709"/>
    <w:rsid w:val="003E0E62"/>
    <w:rsid w:val="004062A9"/>
    <w:rsid w:val="004062F1"/>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66B57"/>
    <w:rsid w:val="005715E0"/>
    <w:rsid w:val="005A02A4"/>
    <w:rsid w:val="005A5384"/>
    <w:rsid w:val="005C4492"/>
    <w:rsid w:val="005D2003"/>
    <w:rsid w:val="005D7604"/>
    <w:rsid w:val="005E089D"/>
    <w:rsid w:val="005E2B05"/>
    <w:rsid w:val="005E325C"/>
    <w:rsid w:val="005F2038"/>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91B80"/>
    <w:rsid w:val="008A0020"/>
    <w:rsid w:val="008A7D26"/>
    <w:rsid w:val="008B1E9C"/>
    <w:rsid w:val="008B2723"/>
    <w:rsid w:val="008B5DCC"/>
    <w:rsid w:val="008E12C0"/>
    <w:rsid w:val="008E276A"/>
    <w:rsid w:val="008F2AFC"/>
    <w:rsid w:val="008F4523"/>
    <w:rsid w:val="00903F0E"/>
    <w:rsid w:val="00926CD4"/>
    <w:rsid w:val="00956BFE"/>
    <w:rsid w:val="009968BA"/>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561F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E278D"/>
    <w:rsid w:val="00DF1F99"/>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15794"/>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Shelly Elder</cp:lastModifiedBy>
  <cp:revision>2</cp:revision>
  <cp:lastPrinted>2022-07-14T13:07:00Z</cp:lastPrinted>
  <dcterms:created xsi:type="dcterms:W3CDTF">2022-07-14T13:14:00Z</dcterms:created>
  <dcterms:modified xsi:type="dcterms:W3CDTF">2022-07-14T13:14:00Z</dcterms:modified>
</cp:coreProperties>
</file>