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46" w:rsidRPr="00D35A46" w:rsidRDefault="00D35A46" w:rsidP="00D35A46">
      <w:pPr>
        <w:spacing w:after="0" w:line="240" w:lineRule="auto"/>
        <w:jc w:val="center"/>
        <w:rPr>
          <w:rFonts w:ascii="Times New Roman" w:eastAsia="Times New Roman" w:hAnsi="Times New Roman" w:cs="Times New Roman"/>
          <w:b/>
          <w:sz w:val="24"/>
          <w:szCs w:val="24"/>
        </w:rPr>
      </w:pPr>
      <w:r w:rsidRPr="00D35A46">
        <w:rPr>
          <w:rFonts w:ascii="Times New Roman" w:eastAsia="Times New Roman" w:hAnsi="Times New Roman" w:cs="Times New Roman"/>
          <w:b/>
          <w:sz w:val="24"/>
          <w:szCs w:val="24"/>
        </w:rPr>
        <w:t>ROBESON COUNTY DEPARTMENT OF SOCIAL SERVICES</w:t>
      </w:r>
    </w:p>
    <w:p w:rsidR="00D35A46" w:rsidRPr="00D35A46" w:rsidRDefault="00D35A46" w:rsidP="00D35A46">
      <w:pPr>
        <w:spacing w:after="0" w:line="240" w:lineRule="auto"/>
        <w:jc w:val="center"/>
        <w:rPr>
          <w:rFonts w:ascii="Times New Roman" w:eastAsia="Times New Roman" w:hAnsi="Times New Roman" w:cs="Times New Roman"/>
          <w:b/>
          <w:sz w:val="24"/>
          <w:szCs w:val="24"/>
        </w:rPr>
      </w:pPr>
    </w:p>
    <w:p w:rsidR="00D35A46" w:rsidRPr="00D35A46" w:rsidRDefault="00D35A46" w:rsidP="00D35A46">
      <w:pPr>
        <w:spacing w:after="0" w:line="240" w:lineRule="auto"/>
        <w:jc w:val="center"/>
        <w:rPr>
          <w:rFonts w:ascii="Times New Roman" w:eastAsia="Times New Roman" w:hAnsi="Times New Roman" w:cs="Times New Roman"/>
          <w:b/>
          <w:sz w:val="24"/>
          <w:szCs w:val="24"/>
        </w:rPr>
      </w:pPr>
      <w:r w:rsidRPr="00D35A46">
        <w:rPr>
          <w:rFonts w:ascii="Times New Roman" w:eastAsia="Times New Roman" w:hAnsi="Times New Roman" w:cs="Times New Roman"/>
          <w:b/>
          <w:sz w:val="24"/>
          <w:szCs w:val="24"/>
        </w:rPr>
        <w:t>JOB ANNOUNCEMENT</w:t>
      </w:r>
    </w:p>
    <w:p w:rsidR="00D35A46" w:rsidRPr="00D35A46" w:rsidRDefault="00D35A46" w:rsidP="00D35A46">
      <w:pPr>
        <w:spacing w:after="0" w:line="240" w:lineRule="auto"/>
        <w:jc w:val="center"/>
        <w:rPr>
          <w:rFonts w:ascii="Times New Roman" w:eastAsia="Times New Roman" w:hAnsi="Times New Roman" w:cs="Times New Roman"/>
          <w:b/>
          <w:sz w:val="24"/>
          <w:szCs w:val="24"/>
        </w:rPr>
      </w:pPr>
    </w:p>
    <w:p w:rsidR="00D35A46" w:rsidRPr="00D35A46" w:rsidRDefault="00D35A46" w:rsidP="00D35A46">
      <w:pPr>
        <w:spacing w:after="0" w:line="240" w:lineRule="auto"/>
        <w:jc w:val="center"/>
        <w:rPr>
          <w:rFonts w:ascii="Times New Roman" w:eastAsia="Times New Roman" w:hAnsi="Times New Roman" w:cs="Times New Roman"/>
          <w:b/>
          <w:sz w:val="24"/>
          <w:szCs w:val="24"/>
        </w:rPr>
      </w:pPr>
      <w:r w:rsidRPr="00D35A46">
        <w:rPr>
          <w:rFonts w:ascii="Times New Roman" w:eastAsia="Times New Roman" w:hAnsi="Times New Roman" w:cs="Times New Roman"/>
          <w:b/>
          <w:sz w:val="24"/>
          <w:szCs w:val="24"/>
        </w:rPr>
        <w:t>INCOME MAINTENANCE TECHNICIAN</w:t>
      </w:r>
    </w:p>
    <w:p w:rsidR="00D35A46" w:rsidRPr="00D35A46" w:rsidRDefault="00D35A46" w:rsidP="00D35A46">
      <w:pPr>
        <w:spacing w:after="0" w:line="240" w:lineRule="auto"/>
        <w:rPr>
          <w:rFonts w:ascii="Times New Roman" w:eastAsia="Times New Roman" w:hAnsi="Times New Roman" w:cs="Times New Roman"/>
          <w:b/>
          <w:sz w:val="24"/>
          <w:szCs w:val="24"/>
        </w:rPr>
      </w:pPr>
    </w:p>
    <w:p w:rsidR="00D35A46" w:rsidRPr="00D35A46" w:rsidRDefault="00D35A46" w:rsidP="00D35A46">
      <w:pPr>
        <w:spacing w:after="0" w:line="240" w:lineRule="auto"/>
        <w:rPr>
          <w:rFonts w:ascii="Times New Roman" w:eastAsia="Times New Roman" w:hAnsi="Times New Roman" w:cs="Times New Roman"/>
          <w:b/>
          <w:sz w:val="24"/>
          <w:szCs w:val="24"/>
        </w:rPr>
      </w:pPr>
    </w:p>
    <w:p w:rsidR="00D35A46" w:rsidRPr="00D35A46" w:rsidRDefault="00D35A46" w:rsidP="00D35A46">
      <w:pPr>
        <w:spacing w:after="0" w:line="240" w:lineRule="auto"/>
        <w:jc w:val="both"/>
        <w:rPr>
          <w:rFonts w:ascii="Times New Roman" w:eastAsia="Times New Roman" w:hAnsi="Times New Roman" w:cs="Times New Roman"/>
          <w:color w:val="000000"/>
          <w:shd w:val="clear" w:color="auto" w:fill="FFFFFF"/>
        </w:rPr>
      </w:pPr>
      <w:r w:rsidRPr="00D35A46">
        <w:rPr>
          <w:rFonts w:ascii="Times New Roman" w:eastAsia="Times New Roman" w:hAnsi="Times New Roman" w:cs="Times New Roman"/>
          <w:b/>
        </w:rPr>
        <w:t xml:space="preserve">DESCRIPTION OF DUTIES: </w:t>
      </w:r>
      <w:r w:rsidRPr="00D35A46">
        <w:rPr>
          <w:rFonts w:ascii="Times New Roman" w:eastAsia="Times New Roman" w:hAnsi="Times New Roman" w:cs="Times New Roman"/>
        </w:rPr>
        <w:t xml:space="preserve"> </w:t>
      </w:r>
      <w:r w:rsidRPr="00D35A46">
        <w:rPr>
          <w:rFonts w:ascii="Times New Roman" w:eastAsia="Times New Roman" w:hAnsi="Times New Roman" w:cs="Times New Roman"/>
          <w:color w:val="000000"/>
          <w:shd w:val="clear" w:color="auto" w:fill="FFFFFF"/>
        </w:rPr>
        <w:t xml:space="preserve">The primary purpose of the position is to assist in the timely reporting of Food and Nutrition Services </w:t>
      </w:r>
      <w:proofErr w:type="spellStart"/>
      <w:r w:rsidRPr="00D35A46">
        <w:rPr>
          <w:rFonts w:ascii="Times New Roman" w:eastAsia="Times New Roman" w:hAnsi="Times New Roman" w:cs="Times New Roman"/>
          <w:color w:val="000000"/>
          <w:shd w:val="clear" w:color="auto" w:fill="FFFFFF"/>
        </w:rPr>
        <w:t>recertifications</w:t>
      </w:r>
      <w:proofErr w:type="spellEnd"/>
      <w:r w:rsidRPr="00D35A46">
        <w:rPr>
          <w:rFonts w:ascii="Times New Roman" w:eastAsia="Times New Roman" w:hAnsi="Times New Roman" w:cs="Times New Roman"/>
          <w:color w:val="000000"/>
          <w:shd w:val="clear" w:color="auto" w:fill="FFFFFF"/>
        </w:rPr>
        <w:t xml:space="preserve"> as well as the timely reporting of electronic, telephone and mail-in Food and Nutrition Services applications. This position is responsible for the daily logging of all FNS </w:t>
      </w:r>
      <w:proofErr w:type="spellStart"/>
      <w:r w:rsidRPr="00D35A46">
        <w:rPr>
          <w:rFonts w:ascii="Times New Roman" w:eastAsia="Times New Roman" w:hAnsi="Times New Roman" w:cs="Times New Roman"/>
          <w:color w:val="000000"/>
          <w:shd w:val="clear" w:color="auto" w:fill="FFFFFF"/>
        </w:rPr>
        <w:t>recertifications</w:t>
      </w:r>
      <w:proofErr w:type="spellEnd"/>
      <w:r w:rsidRPr="00D35A46">
        <w:rPr>
          <w:rFonts w:ascii="Times New Roman" w:eastAsia="Times New Roman" w:hAnsi="Times New Roman" w:cs="Times New Roman"/>
          <w:color w:val="000000"/>
          <w:shd w:val="clear" w:color="auto" w:fill="FFFFFF"/>
        </w:rPr>
        <w:t xml:space="preserve"> into NCFAST received by mail or dropped off at the agency. This position is responsible for keying late FNS </w:t>
      </w:r>
      <w:proofErr w:type="spellStart"/>
      <w:r w:rsidRPr="00D35A46">
        <w:rPr>
          <w:rFonts w:ascii="Times New Roman" w:eastAsia="Times New Roman" w:hAnsi="Times New Roman" w:cs="Times New Roman"/>
          <w:color w:val="000000"/>
          <w:shd w:val="clear" w:color="auto" w:fill="FFFFFF"/>
        </w:rPr>
        <w:t>recertifications</w:t>
      </w:r>
      <w:proofErr w:type="spellEnd"/>
      <w:r w:rsidRPr="00D35A46">
        <w:rPr>
          <w:rFonts w:ascii="Times New Roman" w:eastAsia="Times New Roman" w:hAnsi="Times New Roman" w:cs="Times New Roman"/>
          <w:color w:val="000000"/>
          <w:shd w:val="clear" w:color="auto" w:fill="FFFFFF"/>
        </w:rPr>
        <w:t xml:space="preserve"> and assisting with the interview process. This position is responsible for scanning mail-in FNS applications and assigning the application to a caseworker by round robin selection in </w:t>
      </w:r>
      <w:proofErr w:type="spellStart"/>
      <w:r w:rsidRPr="00D35A46">
        <w:rPr>
          <w:rFonts w:ascii="Times New Roman" w:eastAsia="Times New Roman" w:hAnsi="Times New Roman" w:cs="Times New Roman"/>
          <w:color w:val="000000"/>
          <w:shd w:val="clear" w:color="auto" w:fill="FFFFFF"/>
        </w:rPr>
        <w:t>iiReception</w:t>
      </w:r>
      <w:proofErr w:type="spellEnd"/>
      <w:r w:rsidRPr="00D35A46">
        <w:rPr>
          <w:rFonts w:ascii="Times New Roman" w:eastAsia="Times New Roman" w:hAnsi="Times New Roman" w:cs="Times New Roman"/>
          <w:color w:val="000000"/>
          <w:shd w:val="clear" w:color="auto" w:fill="FFFFFF"/>
        </w:rPr>
        <w:t xml:space="preserve">. This position is responsible for mailing new applications upon request to potential clients as well as mailing applications to clients that have returned FNS </w:t>
      </w:r>
      <w:proofErr w:type="spellStart"/>
      <w:r w:rsidRPr="00D35A46">
        <w:rPr>
          <w:rFonts w:ascii="Times New Roman" w:eastAsia="Times New Roman" w:hAnsi="Times New Roman" w:cs="Times New Roman"/>
          <w:color w:val="000000"/>
          <w:shd w:val="clear" w:color="auto" w:fill="FFFFFF"/>
        </w:rPr>
        <w:t>recertifications</w:t>
      </w:r>
      <w:proofErr w:type="spellEnd"/>
      <w:r w:rsidRPr="00D35A46">
        <w:rPr>
          <w:rFonts w:ascii="Times New Roman" w:eastAsia="Times New Roman" w:hAnsi="Times New Roman" w:cs="Times New Roman"/>
          <w:color w:val="000000"/>
          <w:shd w:val="clear" w:color="auto" w:fill="FFFFFF"/>
        </w:rPr>
        <w:t xml:space="preserve"> that are beyond the acceptable date. This position is responsible for handling all FNS transfer cases and assigning them to the correct caseload as well as managing the online withdrawal queue. This position will also assist with assigning electronic, telephone and paper Energy applications when necessary.</w:t>
      </w:r>
    </w:p>
    <w:p w:rsidR="00D35A46" w:rsidRPr="00D35A46" w:rsidRDefault="00D35A46" w:rsidP="00D35A46">
      <w:pPr>
        <w:spacing w:after="0" w:line="240" w:lineRule="auto"/>
        <w:jc w:val="both"/>
        <w:rPr>
          <w:rFonts w:ascii="Times New Roman" w:eastAsia="Times New Roman" w:hAnsi="Times New Roman" w:cs="Times New Roman"/>
        </w:rPr>
      </w:pPr>
    </w:p>
    <w:p w:rsidR="00D35A46" w:rsidRPr="00D35A46" w:rsidRDefault="00D35A46" w:rsidP="00D35A46">
      <w:pPr>
        <w:spacing w:after="0" w:line="240" w:lineRule="auto"/>
        <w:jc w:val="both"/>
        <w:rPr>
          <w:rFonts w:ascii="Times New Roman" w:eastAsia="Times New Roman" w:hAnsi="Times New Roman" w:cs="Times New Roman"/>
        </w:rPr>
      </w:pPr>
      <w:r w:rsidRPr="00D35A46">
        <w:rPr>
          <w:rFonts w:ascii="Times New Roman" w:eastAsia="Times New Roman" w:hAnsi="Times New Roman" w:cs="Times New Roman"/>
          <w:b/>
        </w:rPr>
        <w:t xml:space="preserve">KNOWLEDGE, SKILLS AND ABILITIES: </w:t>
      </w:r>
      <w:r w:rsidRPr="00D35A46">
        <w:rPr>
          <w:rFonts w:ascii="Times New Roman" w:eastAsia="Times New Roman" w:hAnsi="Times New Roman" w:cs="Times New Roman"/>
        </w:rPr>
        <w:t xml:space="preserve"> Good mathematical reasoning and computational skills.  Ability to communicate with clients, applicants, and the public to obtain data, and to explain rules and procedures.  Ability to understand the needs and problems of clients/applicants.  Ability to learn the program area of assignment.</w:t>
      </w:r>
    </w:p>
    <w:p w:rsidR="00D35A46" w:rsidRPr="00D35A46" w:rsidRDefault="00D35A46" w:rsidP="00D35A46">
      <w:pPr>
        <w:spacing w:after="0" w:line="240" w:lineRule="auto"/>
        <w:jc w:val="both"/>
        <w:rPr>
          <w:rFonts w:ascii="Times New Roman" w:eastAsia="Times New Roman" w:hAnsi="Times New Roman" w:cs="Times New Roman"/>
        </w:rPr>
      </w:pPr>
    </w:p>
    <w:p w:rsidR="00D35A46" w:rsidRPr="00D35A46" w:rsidRDefault="00D35A46" w:rsidP="00D35A46">
      <w:pPr>
        <w:spacing w:after="0" w:line="240" w:lineRule="auto"/>
        <w:jc w:val="both"/>
        <w:rPr>
          <w:rFonts w:ascii="Times New Roman" w:eastAsia="Times New Roman" w:hAnsi="Times New Roman" w:cs="Times New Roman"/>
          <w:sz w:val="24"/>
          <w:szCs w:val="24"/>
        </w:rPr>
      </w:pPr>
      <w:r w:rsidRPr="00D35A46">
        <w:rPr>
          <w:rFonts w:ascii="Times New Roman" w:eastAsia="Times New Roman" w:hAnsi="Times New Roman" w:cs="Times New Roman"/>
          <w:b/>
        </w:rPr>
        <w:t xml:space="preserve">MINIMUM TRAINING AND EXPERIENCE REQUIREMENTS: </w:t>
      </w:r>
      <w:r w:rsidRPr="00D35A46">
        <w:rPr>
          <w:rFonts w:ascii="Times New Roman" w:eastAsia="Times New Roman" w:hAnsi="Times New Roman" w:cs="Times New Roman"/>
        </w:rPr>
        <w:t xml:space="preserve"> </w:t>
      </w:r>
      <w:r w:rsidRPr="00D35A46">
        <w:rPr>
          <w:rFonts w:ascii="Times New Roman" w:eastAsia="Times New Roman" w:hAnsi="Times New Roman" w:cs="Times New Roman"/>
          <w:sz w:val="24"/>
          <w:szCs w:val="24"/>
        </w:rPr>
        <w:t>Graduation from high school and two years of paraprofessional or clerical public contact experience, which should have included negotiating, interviewing, explaining information, gathering and compiling of data, analysis of data, and/or the performance of mathematical or legal tasks; or graduation from high school and one year of experience in an income maintenance program, or an equivalent combination of training and experience.</w:t>
      </w:r>
    </w:p>
    <w:p w:rsidR="00D35A46" w:rsidRPr="00D35A46" w:rsidRDefault="00D35A46" w:rsidP="00D35A46">
      <w:pPr>
        <w:spacing w:after="0" w:line="240" w:lineRule="auto"/>
        <w:jc w:val="both"/>
        <w:rPr>
          <w:rFonts w:ascii="Times New Roman" w:eastAsia="Times New Roman" w:hAnsi="Times New Roman" w:cs="Times New Roman"/>
        </w:rPr>
      </w:pPr>
      <w:r w:rsidRPr="00D35A46">
        <w:rPr>
          <w:rFonts w:ascii="Times New Roman" w:eastAsia="Times New Roman" w:hAnsi="Times New Roman" w:cs="Times New Roman"/>
        </w:rPr>
        <w:t>.</w:t>
      </w:r>
    </w:p>
    <w:p w:rsidR="00D35A46" w:rsidRPr="00D35A46" w:rsidRDefault="00D35A46" w:rsidP="00D35A46">
      <w:pPr>
        <w:spacing w:after="0" w:line="240" w:lineRule="auto"/>
        <w:jc w:val="both"/>
        <w:rPr>
          <w:rFonts w:ascii="Times New Roman" w:eastAsia="Times New Roman" w:hAnsi="Times New Roman" w:cs="Times New Roman"/>
        </w:rPr>
      </w:pPr>
    </w:p>
    <w:p w:rsidR="00D35A46" w:rsidRPr="00D35A46" w:rsidRDefault="00D35A46" w:rsidP="00D35A46">
      <w:pPr>
        <w:spacing w:after="0" w:line="240" w:lineRule="auto"/>
        <w:ind w:right="-360"/>
        <w:jc w:val="both"/>
        <w:rPr>
          <w:rFonts w:ascii="Times New Roman" w:eastAsia="Times New Roman" w:hAnsi="Times New Roman" w:cs="Times New Roman"/>
        </w:rPr>
      </w:pPr>
      <w:r w:rsidRPr="00D35A46">
        <w:rPr>
          <w:rFonts w:ascii="Times New Roman" w:eastAsia="Times New Roman" w:hAnsi="Times New Roman" w:cs="Times New Roman"/>
          <w:b/>
          <w:bCs/>
        </w:rPr>
        <w:t>SELECTION PROCESS</w:t>
      </w:r>
      <w:r w:rsidRPr="00D35A46">
        <w:rPr>
          <w:rFonts w:ascii="Times New Roman" w:eastAsia="Times New Roman" w:hAnsi="Times New Roman" w:cs="Times New Roman"/>
        </w:rPr>
        <w:t xml:space="preserve">: </w:t>
      </w:r>
      <w:r w:rsidRPr="00D35A46">
        <w:rPr>
          <w:rFonts w:ascii="Times New Roman" w:eastAsia="Times New Roman" w:hAnsi="Times New Roman" w:cs="Times New Roman"/>
          <w:color w:val="000000"/>
        </w:rPr>
        <w:t xml:space="preserve">Interested applicants must contact Division of Workforce Solutions (910-887-6950) at 289 Corporate Drive Suite B, Lumberton, NC by 5:00 pm on </w:t>
      </w:r>
      <w:r w:rsidR="004B5127">
        <w:rPr>
          <w:rFonts w:ascii="Times New Roman" w:eastAsia="Times New Roman" w:hAnsi="Times New Roman" w:cs="Times New Roman"/>
          <w:color w:val="000000"/>
        </w:rPr>
        <w:t>September 9</w:t>
      </w:r>
      <w:r w:rsidRPr="00D35A46">
        <w:rPr>
          <w:rFonts w:ascii="Times New Roman" w:eastAsia="Times New Roman" w:hAnsi="Times New Roman" w:cs="Times New Roman"/>
          <w:color w:val="000000"/>
        </w:rPr>
        <w:t>, 202</w:t>
      </w:r>
      <w:r w:rsidR="00DD5BDB">
        <w:rPr>
          <w:rFonts w:ascii="Times New Roman" w:eastAsia="Times New Roman" w:hAnsi="Times New Roman" w:cs="Times New Roman"/>
          <w:color w:val="000000"/>
        </w:rPr>
        <w:t>2</w:t>
      </w:r>
      <w:r w:rsidRPr="00D35A46">
        <w:rPr>
          <w:rFonts w:ascii="Times New Roman" w:eastAsia="Times New Roman" w:hAnsi="Times New Roman" w:cs="Times New Roman"/>
          <w:color w:val="000000"/>
        </w:rPr>
        <w:t>.  Applicants not referred by DWS will not be considered</w:t>
      </w:r>
      <w:r w:rsidRPr="00D35A46">
        <w:rPr>
          <w:rFonts w:ascii="Times New Roman" w:eastAsia="Times New Roman" w:hAnsi="Times New Roman" w:cs="Times New Roman"/>
          <w:b/>
          <w:color w:val="000000"/>
        </w:rPr>
        <w:t xml:space="preserve">. A PD-107 application &amp; copy of legible college transcript if applicable must be received at DWS in Lumberton by 5pm on </w:t>
      </w:r>
      <w:r w:rsidR="004B5127">
        <w:rPr>
          <w:rFonts w:ascii="Times New Roman" w:eastAsia="Times New Roman" w:hAnsi="Times New Roman" w:cs="Times New Roman"/>
          <w:b/>
          <w:color w:val="000000"/>
        </w:rPr>
        <w:t>September 9</w:t>
      </w:r>
      <w:bookmarkStart w:id="0" w:name="_GoBack"/>
      <w:bookmarkEnd w:id="0"/>
      <w:r w:rsidRPr="00D35A46">
        <w:rPr>
          <w:rFonts w:ascii="Times New Roman" w:eastAsia="Times New Roman" w:hAnsi="Times New Roman" w:cs="Times New Roman"/>
          <w:b/>
          <w:color w:val="000000"/>
        </w:rPr>
        <w:t>, 202</w:t>
      </w:r>
      <w:r w:rsidR="00DD5BDB">
        <w:rPr>
          <w:rFonts w:ascii="Times New Roman" w:eastAsia="Times New Roman" w:hAnsi="Times New Roman" w:cs="Times New Roman"/>
          <w:b/>
          <w:color w:val="000000"/>
        </w:rPr>
        <w:t>2</w:t>
      </w:r>
      <w:r w:rsidRPr="00D35A46">
        <w:rPr>
          <w:rFonts w:ascii="Times New Roman" w:eastAsia="Times New Roman" w:hAnsi="Times New Roman" w:cs="Times New Roman"/>
          <w:b/>
          <w:color w:val="000000"/>
        </w:rPr>
        <w:t>. </w:t>
      </w:r>
      <w:r w:rsidRPr="00D35A46">
        <w:rPr>
          <w:rFonts w:ascii="Times New Roman" w:eastAsia="Times New Roman" w:hAnsi="Times New Roman" w:cs="Times New Roman"/>
          <w:color w:val="000000"/>
        </w:rPr>
        <w:t xml:space="preserve"> A review of qualifications, employment history and criminal history will determine selections for the structured interview.  Applicant selected will be scheduled for drug testing.  In-house applicants submit application to Tammy </w:t>
      </w:r>
      <w:proofErr w:type="spellStart"/>
      <w:r w:rsidRPr="00D35A46">
        <w:rPr>
          <w:rFonts w:ascii="Times New Roman" w:eastAsia="Times New Roman" w:hAnsi="Times New Roman" w:cs="Times New Roman"/>
          <w:color w:val="000000"/>
        </w:rPr>
        <w:t>Kitson</w:t>
      </w:r>
      <w:proofErr w:type="spellEnd"/>
      <w:r w:rsidRPr="00D35A46">
        <w:rPr>
          <w:rFonts w:ascii="Times New Roman" w:eastAsia="Times New Roman" w:hAnsi="Times New Roman" w:cs="Times New Roman"/>
          <w:color w:val="000000"/>
        </w:rPr>
        <w:t>.</w:t>
      </w:r>
    </w:p>
    <w:p w:rsidR="00D35A46" w:rsidRDefault="00D35A46" w:rsidP="00D35A46">
      <w:pPr>
        <w:spacing w:after="0" w:line="240" w:lineRule="auto"/>
        <w:jc w:val="both"/>
        <w:rPr>
          <w:rFonts w:ascii="Times New Roman" w:eastAsia="Times New Roman" w:hAnsi="Times New Roman" w:cs="Times New Roman"/>
        </w:rPr>
      </w:pPr>
    </w:p>
    <w:p w:rsidR="000E14ED" w:rsidRPr="00D35A46" w:rsidRDefault="000E14ED" w:rsidP="00D35A46">
      <w:pPr>
        <w:spacing w:after="0" w:line="240" w:lineRule="auto"/>
        <w:jc w:val="both"/>
        <w:rPr>
          <w:rFonts w:ascii="Times New Roman" w:eastAsia="Times New Roman" w:hAnsi="Times New Roman" w:cs="Times New Roman"/>
        </w:rPr>
      </w:pPr>
    </w:p>
    <w:p w:rsidR="00D35A46" w:rsidRPr="00D35A46" w:rsidRDefault="00D35A46" w:rsidP="00D35A46">
      <w:pPr>
        <w:spacing w:after="0" w:line="240" w:lineRule="auto"/>
        <w:jc w:val="both"/>
        <w:rPr>
          <w:rFonts w:ascii="Times New Roman" w:eastAsia="Times New Roman" w:hAnsi="Times New Roman" w:cs="Times New Roman"/>
        </w:rPr>
      </w:pPr>
      <w:r w:rsidRPr="00D35A46">
        <w:rPr>
          <w:rFonts w:ascii="Times New Roman" w:eastAsia="Times New Roman" w:hAnsi="Times New Roman" w:cs="Times New Roman"/>
          <w:b/>
        </w:rPr>
        <w:t>SALARY:</w:t>
      </w:r>
      <w:r w:rsidRPr="00D35A46">
        <w:rPr>
          <w:rFonts w:ascii="Times New Roman" w:eastAsia="Times New Roman" w:hAnsi="Times New Roman" w:cs="Times New Roman"/>
        </w:rPr>
        <w:t xml:space="preserve">  $</w:t>
      </w:r>
      <w:r w:rsidR="004B5127">
        <w:rPr>
          <w:rFonts w:ascii="Times New Roman" w:eastAsia="Times New Roman" w:hAnsi="Times New Roman" w:cs="Times New Roman"/>
        </w:rPr>
        <w:t>31</w:t>
      </w:r>
      <w:r w:rsidRPr="00D35A46">
        <w:rPr>
          <w:rFonts w:ascii="Times New Roman" w:eastAsia="Times New Roman" w:hAnsi="Times New Roman" w:cs="Times New Roman"/>
        </w:rPr>
        <w:t>,</w:t>
      </w:r>
      <w:r w:rsidR="004B5127">
        <w:rPr>
          <w:rFonts w:ascii="Times New Roman" w:eastAsia="Times New Roman" w:hAnsi="Times New Roman" w:cs="Times New Roman"/>
        </w:rPr>
        <w:t>025</w:t>
      </w:r>
      <w:r w:rsidRPr="00D35A46">
        <w:rPr>
          <w:rFonts w:ascii="Times New Roman" w:eastAsia="Times New Roman" w:hAnsi="Times New Roman" w:cs="Times New Roman"/>
        </w:rPr>
        <w:t>.</w:t>
      </w:r>
      <w:r w:rsidR="004B5127">
        <w:rPr>
          <w:rFonts w:ascii="Times New Roman" w:eastAsia="Times New Roman" w:hAnsi="Times New Roman" w:cs="Times New Roman"/>
        </w:rPr>
        <w:t>35</w:t>
      </w:r>
      <w:r w:rsidRPr="00D35A46">
        <w:rPr>
          <w:rFonts w:ascii="Times New Roman" w:eastAsia="Times New Roman" w:hAnsi="Times New Roman" w:cs="Times New Roman"/>
        </w:rPr>
        <w:tab/>
      </w:r>
      <w:r w:rsidRPr="00D35A46">
        <w:rPr>
          <w:rFonts w:ascii="Times New Roman" w:eastAsia="Times New Roman" w:hAnsi="Times New Roman" w:cs="Times New Roman"/>
        </w:rPr>
        <w:tab/>
      </w:r>
      <w:r w:rsidRPr="00D35A46">
        <w:rPr>
          <w:rFonts w:ascii="Times New Roman" w:eastAsia="Times New Roman" w:hAnsi="Times New Roman" w:cs="Times New Roman"/>
        </w:rPr>
        <w:tab/>
      </w:r>
      <w:r w:rsidR="000E14ED">
        <w:rPr>
          <w:rFonts w:ascii="Times New Roman" w:eastAsia="Times New Roman" w:hAnsi="Times New Roman" w:cs="Times New Roman"/>
        </w:rPr>
        <w:tab/>
      </w:r>
      <w:r w:rsidR="000E14ED">
        <w:rPr>
          <w:rFonts w:ascii="Times New Roman" w:eastAsia="Times New Roman" w:hAnsi="Times New Roman" w:cs="Times New Roman"/>
        </w:rPr>
        <w:tab/>
      </w:r>
      <w:r w:rsidRPr="00D35A46">
        <w:rPr>
          <w:rFonts w:ascii="Times New Roman" w:eastAsia="Times New Roman" w:hAnsi="Times New Roman" w:cs="Times New Roman"/>
        </w:rPr>
        <w:tab/>
      </w:r>
      <w:r w:rsidRPr="00D35A46">
        <w:rPr>
          <w:rFonts w:ascii="Times New Roman" w:eastAsia="Times New Roman" w:hAnsi="Times New Roman" w:cs="Times New Roman"/>
          <w:b/>
        </w:rPr>
        <w:t>GRADE:</w:t>
      </w:r>
      <w:r w:rsidRPr="00D35A46">
        <w:rPr>
          <w:rFonts w:ascii="Times New Roman" w:eastAsia="Times New Roman" w:hAnsi="Times New Roman" w:cs="Times New Roman"/>
        </w:rPr>
        <w:t xml:space="preserve">  63</w:t>
      </w:r>
    </w:p>
    <w:p w:rsidR="00D35A46" w:rsidRPr="00D35A46" w:rsidRDefault="00D35A46" w:rsidP="00D35A46">
      <w:pPr>
        <w:spacing w:after="0" w:line="240" w:lineRule="auto"/>
        <w:jc w:val="both"/>
        <w:rPr>
          <w:rFonts w:ascii="Times New Roman" w:eastAsia="Times New Roman" w:hAnsi="Times New Roman" w:cs="Times New Roman"/>
        </w:rPr>
      </w:pPr>
    </w:p>
    <w:p w:rsidR="00D35A46" w:rsidRPr="00D35A46" w:rsidRDefault="00D35A46" w:rsidP="00D35A46">
      <w:pPr>
        <w:spacing w:after="0" w:line="240" w:lineRule="auto"/>
        <w:jc w:val="both"/>
        <w:rPr>
          <w:rFonts w:ascii="Times New Roman" w:eastAsia="Times New Roman" w:hAnsi="Times New Roman" w:cs="Times New Roman"/>
        </w:rPr>
      </w:pPr>
      <w:r w:rsidRPr="00D35A46">
        <w:rPr>
          <w:rFonts w:ascii="Times New Roman" w:eastAsia="Times New Roman" w:hAnsi="Times New Roman" w:cs="Times New Roman"/>
          <w:b/>
        </w:rPr>
        <w:t>POSTED:</w:t>
      </w:r>
      <w:r w:rsidRPr="00D35A46">
        <w:rPr>
          <w:rFonts w:ascii="Times New Roman" w:eastAsia="Times New Roman" w:hAnsi="Times New Roman" w:cs="Times New Roman"/>
        </w:rPr>
        <w:t xml:space="preserve">  </w:t>
      </w:r>
      <w:r w:rsidR="004B5127">
        <w:rPr>
          <w:rFonts w:ascii="Times New Roman" w:eastAsia="Times New Roman" w:hAnsi="Times New Roman" w:cs="Times New Roman"/>
        </w:rPr>
        <w:t>August</w:t>
      </w:r>
      <w:r w:rsidR="005021DE">
        <w:rPr>
          <w:rFonts w:ascii="Times New Roman" w:eastAsia="Times New Roman" w:hAnsi="Times New Roman" w:cs="Times New Roman"/>
        </w:rPr>
        <w:t xml:space="preserve"> </w:t>
      </w:r>
      <w:r w:rsidR="004B5127">
        <w:rPr>
          <w:rFonts w:ascii="Times New Roman" w:eastAsia="Times New Roman" w:hAnsi="Times New Roman" w:cs="Times New Roman"/>
        </w:rPr>
        <w:t>10</w:t>
      </w:r>
      <w:r w:rsidRPr="00D35A46">
        <w:rPr>
          <w:rFonts w:ascii="Times New Roman" w:eastAsia="Times New Roman" w:hAnsi="Times New Roman" w:cs="Times New Roman"/>
        </w:rPr>
        <w:t>, 202</w:t>
      </w:r>
      <w:r w:rsidR="00DD5BDB">
        <w:rPr>
          <w:rFonts w:ascii="Times New Roman" w:eastAsia="Times New Roman" w:hAnsi="Times New Roman" w:cs="Times New Roman"/>
        </w:rPr>
        <w:t>2</w:t>
      </w:r>
    </w:p>
    <w:p w:rsidR="00D35A46" w:rsidRPr="00D35A46" w:rsidRDefault="00D35A46" w:rsidP="00D35A46">
      <w:pPr>
        <w:spacing w:after="0" w:line="240" w:lineRule="auto"/>
        <w:jc w:val="both"/>
        <w:rPr>
          <w:rFonts w:ascii="Times New Roman" w:eastAsia="Times New Roman" w:hAnsi="Times New Roman" w:cs="Times New Roman"/>
        </w:rPr>
      </w:pPr>
    </w:p>
    <w:p w:rsidR="00D35A46" w:rsidRPr="00D35A46" w:rsidRDefault="00D35A46" w:rsidP="00D35A46">
      <w:pPr>
        <w:spacing w:after="0" w:line="240" w:lineRule="auto"/>
        <w:jc w:val="both"/>
        <w:rPr>
          <w:rFonts w:ascii="Times New Roman" w:eastAsia="Times New Roman" w:hAnsi="Times New Roman" w:cs="Times New Roman"/>
        </w:rPr>
      </w:pPr>
    </w:p>
    <w:p w:rsidR="00D35A46" w:rsidRPr="00D35A46" w:rsidRDefault="00D35A46" w:rsidP="00D35A46">
      <w:pPr>
        <w:spacing w:after="0" w:line="240" w:lineRule="auto"/>
        <w:jc w:val="both"/>
        <w:rPr>
          <w:rFonts w:ascii="Times New Roman" w:eastAsia="Times New Roman" w:hAnsi="Times New Roman" w:cs="Times New Roman"/>
          <w:b/>
        </w:rPr>
      </w:pPr>
      <w:r w:rsidRPr="00D35A46">
        <w:rPr>
          <w:rFonts w:ascii="Times New Roman" w:eastAsia="Times New Roman" w:hAnsi="Times New Roman" w:cs="Times New Roman"/>
          <w:b/>
        </w:rPr>
        <w:t xml:space="preserve">Robeson County Department of Social Services is an Equal Opportunity/Affirmative Action </w:t>
      </w:r>
    </w:p>
    <w:p w:rsidR="00D35A46" w:rsidRPr="00D35A46" w:rsidRDefault="00D35A46" w:rsidP="00D35A46">
      <w:pPr>
        <w:spacing w:after="0" w:line="240" w:lineRule="auto"/>
        <w:jc w:val="both"/>
        <w:rPr>
          <w:rFonts w:ascii="Times New Roman" w:eastAsia="Times New Roman" w:hAnsi="Times New Roman" w:cs="Times New Roman"/>
          <w:b/>
        </w:rPr>
      </w:pPr>
      <w:r w:rsidRPr="00D35A46">
        <w:rPr>
          <w:rFonts w:ascii="Times New Roman" w:eastAsia="Times New Roman" w:hAnsi="Times New Roman" w:cs="Times New Roman"/>
          <w:b/>
        </w:rPr>
        <w:t>Employer.</w:t>
      </w:r>
    </w:p>
    <w:p w:rsidR="00845A1B" w:rsidRDefault="00845A1B"/>
    <w:sectPr w:rsidR="00845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46"/>
    <w:rsid w:val="00034061"/>
    <w:rsid w:val="000E14ED"/>
    <w:rsid w:val="000F5A39"/>
    <w:rsid w:val="00130D07"/>
    <w:rsid w:val="004B5127"/>
    <w:rsid w:val="005021DE"/>
    <w:rsid w:val="00845A1B"/>
    <w:rsid w:val="008C562A"/>
    <w:rsid w:val="00C56A5E"/>
    <w:rsid w:val="00D35A46"/>
    <w:rsid w:val="00DD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780A"/>
  <w15:chartTrackingRefBased/>
  <w15:docId w15:val="{E4CB8FEE-D6DC-49D5-8B74-84CD45EC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8</cp:revision>
  <dcterms:created xsi:type="dcterms:W3CDTF">2022-06-07T18:05:00Z</dcterms:created>
  <dcterms:modified xsi:type="dcterms:W3CDTF">2022-08-10T00:12:00Z</dcterms:modified>
</cp:coreProperties>
</file>