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w:t>
      </w:r>
      <w:r w:rsidR="00D21DA4">
        <w:rPr>
          <w:rFonts w:ascii="Times New Roman" w:eastAsia="Times New Roman" w:hAnsi="Times New Roman" w:cs="Times New Roman"/>
          <w:color w:val="000000"/>
          <w:sz w:val="24"/>
          <w:szCs w:val="24"/>
        </w:rPr>
        <w:t xml:space="preserve">:00 PM </w:t>
      </w:r>
      <w:r w:rsidRPr="00D911C6">
        <w:rPr>
          <w:rFonts w:ascii="Times New Roman" w:eastAsia="Times New Roman" w:hAnsi="Times New Roman" w:cs="Times New Roman"/>
          <w:color w:val="000000"/>
          <w:sz w:val="24"/>
          <w:szCs w:val="24"/>
        </w:rPr>
        <w:t xml:space="preserve">on </w:t>
      </w:r>
      <w:r w:rsidR="00B3230B">
        <w:rPr>
          <w:rFonts w:ascii="Times New Roman" w:eastAsia="Times New Roman" w:hAnsi="Times New Roman" w:cs="Times New Roman"/>
          <w:color w:val="000000"/>
          <w:sz w:val="24"/>
          <w:szCs w:val="24"/>
        </w:rPr>
        <w:t>March</w:t>
      </w:r>
      <w:r w:rsidR="00B248AD">
        <w:rPr>
          <w:rFonts w:ascii="Times New Roman" w:eastAsia="Times New Roman" w:hAnsi="Times New Roman" w:cs="Times New Roman"/>
          <w:color w:val="000000"/>
          <w:sz w:val="24"/>
          <w:szCs w:val="24"/>
        </w:rPr>
        <w:t xml:space="preserve"> </w:t>
      </w:r>
      <w:r w:rsidR="00B3230B">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202</w:t>
      </w:r>
      <w:r w:rsidR="00B248AD">
        <w:rPr>
          <w:rFonts w:ascii="Times New Roman" w:eastAsia="Times New Roman" w:hAnsi="Times New Roman" w:cs="Times New Roman"/>
          <w:color w:val="000000"/>
          <w:sz w:val="24"/>
          <w:szCs w:val="24"/>
        </w:rPr>
        <w:t>3</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sidR="00D21DA4">
        <w:rPr>
          <w:rFonts w:ascii="Times New Roman" w:eastAsia="Times New Roman" w:hAnsi="Times New Roman" w:cs="Times New Roman"/>
          <w:color w:val="000000"/>
          <w:sz w:val="24"/>
          <w:szCs w:val="24"/>
        </w:rPr>
        <w:t xml:space="preserve"> by 5:00 PM on </w:t>
      </w:r>
      <w:r w:rsidR="00B3230B">
        <w:rPr>
          <w:rFonts w:ascii="Times New Roman" w:eastAsia="Times New Roman" w:hAnsi="Times New Roman" w:cs="Times New Roman"/>
          <w:color w:val="000000"/>
          <w:sz w:val="24"/>
          <w:szCs w:val="24"/>
        </w:rPr>
        <w:t>March 14</w:t>
      </w:r>
      <w:bookmarkStart w:id="0" w:name="_GoBack"/>
      <w:bookmarkEnd w:id="0"/>
      <w:r w:rsidR="00D21DA4">
        <w:rPr>
          <w:rFonts w:ascii="Times New Roman" w:eastAsia="Times New Roman" w:hAnsi="Times New Roman" w:cs="Times New Roman"/>
          <w:color w:val="000000"/>
          <w:sz w:val="24"/>
          <w:szCs w:val="24"/>
        </w:rPr>
        <w:t>, 202</w:t>
      </w:r>
      <w:r w:rsidR="00B248A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$2</w:t>
      </w:r>
      <w:r w:rsidR="00712C14">
        <w:rPr>
          <w:rFonts w:ascii="Times New Roman" w:eastAsia="Times New Roman" w:hAnsi="Times New Roman" w:cs="Times New Roman"/>
          <w:sz w:val="24"/>
          <w:szCs w:val="20"/>
        </w:rPr>
        <w:t>8</w:t>
      </w:r>
      <w:r w:rsidRPr="00D911C6">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140</w:t>
      </w:r>
      <w:r w:rsidR="00FD104E">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90</w:t>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61</w:t>
      </w:r>
    </w:p>
    <w:p w:rsidR="00FD104E" w:rsidRPr="00D911C6" w:rsidRDefault="00FD104E"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sidR="00B3230B">
        <w:rPr>
          <w:rFonts w:ascii="Times New Roman" w:eastAsia="Times New Roman" w:hAnsi="Times New Roman" w:cs="Times New Roman"/>
          <w:sz w:val="24"/>
          <w:szCs w:val="20"/>
        </w:rPr>
        <w:t>February 10, 2023</w:t>
      </w:r>
    </w:p>
    <w:p w:rsidR="002D317A" w:rsidRDefault="002D317A"/>
    <w:p w:rsidR="00D21DA4" w:rsidRDefault="00D21DA4" w:rsidP="00D21DA4">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D21DA4" w:rsidRDefault="00D21DA4"/>
    <w:sectPr w:rsidR="00D2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772E3"/>
    <w:rsid w:val="002D317A"/>
    <w:rsid w:val="006E789A"/>
    <w:rsid w:val="00712C14"/>
    <w:rsid w:val="009401C6"/>
    <w:rsid w:val="009B3F17"/>
    <w:rsid w:val="00B248AD"/>
    <w:rsid w:val="00B3230B"/>
    <w:rsid w:val="00C069D1"/>
    <w:rsid w:val="00D21DA4"/>
    <w:rsid w:val="00E04DAF"/>
    <w:rsid w:val="00F20CE6"/>
    <w:rsid w:val="00FD104E"/>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588C"/>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4E"/>
    <w:rPr>
      <w:rFonts w:ascii="Segoe UI" w:hAnsi="Segoe UI" w:cs="Segoe UI"/>
      <w:sz w:val="18"/>
      <w:szCs w:val="18"/>
    </w:rPr>
  </w:style>
  <w:style w:type="paragraph" w:styleId="NormalWeb">
    <w:name w:val="Normal (Web)"/>
    <w:basedOn w:val="Normal"/>
    <w:uiPriority w:val="99"/>
    <w:unhideWhenUsed/>
    <w:rsid w:val="00D21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2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8</cp:revision>
  <cp:lastPrinted>2022-11-01T11:57:00Z</cp:lastPrinted>
  <dcterms:created xsi:type="dcterms:W3CDTF">2022-04-14T11:36:00Z</dcterms:created>
  <dcterms:modified xsi:type="dcterms:W3CDTF">2023-02-10T13:19:00Z</dcterms:modified>
</cp:coreProperties>
</file>