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E8" w:rsidRPr="006A5BE8" w:rsidRDefault="006A5BE8" w:rsidP="006A5BE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ROBESON COUNTY DEPARTMENT OF SOCIAL SERVICES</w:t>
      </w:r>
    </w:p>
    <w:p w:rsidR="006A5BE8" w:rsidRPr="006A5BE8" w:rsidRDefault="006A5BE8" w:rsidP="006A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JOB ANNOUNCEMENT</w:t>
      </w:r>
    </w:p>
    <w:p w:rsidR="006A5BE8" w:rsidRPr="006A5BE8" w:rsidRDefault="006A5BE8" w:rsidP="006A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PROCESSING ASSISTANT III</w:t>
      </w:r>
    </w:p>
    <w:p w:rsidR="006A5BE8" w:rsidRP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DESCRIPTION OF DUTIES: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 The major purpose of this position is to search county courthouse records for verification of Birth Certificates, Death Certificates, Marriage Certificates, </w:t>
      </w:r>
      <w:proofErr w:type="gramStart"/>
      <w:r w:rsidRPr="006A5BE8">
        <w:rPr>
          <w:rFonts w:ascii="Times New Roman" w:eastAsia="Times New Roman" w:hAnsi="Times New Roman" w:cs="Times New Roman"/>
          <w:sz w:val="24"/>
          <w:szCs w:val="20"/>
        </w:rPr>
        <w:t>Divorce</w:t>
      </w:r>
      <w:proofErr w:type="gramEnd"/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Certificates, Wills, Trust Funds and Criminal searches.  This position also performs property searches </w:t>
      </w:r>
      <w:r w:rsidR="00005091">
        <w:rPr>
          <w:rFonts w:ascii="Times New Roman" w:eastAsia="Times New Roman" w:hAnsi="Times New Roman" w:cs="Times New Roman"/>
          <w:sz w:val="24"/>
          <w:szCs w:val="20"/>
        </w:rPr>
        <w:t>utilizing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a computer </w:t>
      </w:r>
      <w:r w:rsidR="00005091">
        <w:rPr>
          <w:rFonts w:ascii="Times New Roman" w:eastAsia="Times New Roman" w:hAnsi="Times New Roman" w:cs="Times New Roman"/>
          <w:sz w:val="24"/>
          <w:szCs w:val="20"/>
        </w:rPr>
        <w:t>system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that is connected to the County property records.  This position also serves as a backup receptionist whose duties include directing clients to the appropriate area of the agency, answering </w:t>
      </w:r>
      <w:r w:rsidR="00005091">
        <w:rPr>
          <w:rFonts w:ascii="Times New Roman" w:eastAsia="Times New Roman" w:hAnsi="Times New Roman" w:cs="Times New Roman"/>
          <w:sz w:val="24"/>
          <w:szCs w:val="20"/>
        </w:rPr>
        <w:t>incoming calls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at the main switchboard and </w:t>
      </w:r>
      <w:r w:rsidR="00005091">
        <w:rPr>
          <w:rFonts w:ascii="Times New Roman" w:eastAsia="Times New Roman" w:hAnsi="Times New Roman" w:cs="Times New Roman"/>
          <w:sz w:val="24"/>
          <w:szCs w:val="20"/>
        </w:rPr>
        <w:t>connecting them to the appropriate individual for assistance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.  This position reports to a Processing Unit Supervisor.   </w:t>
      </w:r>
    </w:p>
    <w:p w:rsidR="006A5BE8" w:rsidRPr="006A5BE8" w:rsidRDefault="006A5BE8" w:rsidP="006A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KNOWLEDGE, SKILLS AND ABILITIES: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 Knowledge of office practices and procedures. </w:t>
      </w:r>
      <w:r w:rsidR="00B73756">
        <w:rPr>
          <w:rFonts w:ascii="Times New Roman" w:eastAsia="Times New Roman" w:hAnsi="Times New Roman" w:cs="Times New Roman"/>
          <w:sz w:val="24"/>
          <w:szCs w:val="20"/>
        </w:rPr>
        <w:t xml:space="preserve">Ability to learn and use a variety of office equipment. 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Ability to type with accuracy</w:t>
      </w:r>
      <w:r w:rsidR="00B73756">
        <w:rPr>
          <w:rFonts w:ascii="Times New Roman" w:eastAsia="Times New Roman" w:hAnsi="Times New Roman" w:cs="Times New Roman"/>
          <w:sz w:val="24"/>
          <w:szCs w:val="20"/>
        </w:rPr>
        <w:t>.  W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>orking knowledge of arithmetic and its use in general office work.  Ability to learn and apply specific rules and regulations of the department.</w:t>
      </w:r>
      <w:r w:rsidR="00B737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A5BE8" w:rsidRP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MINIMUM EDUCATION AND EXPERIENCE: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 Graduation from high school and one year of office assistant, secretarial, processing assistant experience or an equivalent combination of training and experience.</w:t>
      </w:r>
    </w:p>
    <w:p w:rsidR="006A5BE8" w:rsidRPr="006A5BE8" w:rsidRDefault="006A5BE8" w:rsidP="006A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3756" w:rsidRDefault="00B73756" w:rsidP="00B7375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3756">
        <w:rPr>
          <w:rFonts w:ascii="Times New Roman" w:eastAsia="Times New Roman" w:hAnsi="Times New Roman" w:cs="Times New Roman"/>
          <w:b/>
          <w:sz w:val="24"/>
          <w:szCs w:val="20"/>
        </w:rPr>
        <w:t xml:space="preserve">APPLICATION PROCESS: </w:t>
      </w:r>
      <w:r w:rsidRPr="00B73756">
        <w:rPr>
          <w:rFonts w:ascii="Times New Roman" w:eastAsia="Times New Roman" w:hAnsi="Times New Roman" w:cs="Times New Roman"/>
          <w:sz w:val="24"/>
          <w:szCs w:val="20"/>
        </w:rPr>
        <w:t xml:space="preserve">Interested applicants must contact Division Workforce Solutions (910-887-6950) at 289 Corporate Drive Suite B, Lumberton, NC 28358 by 5:00 p.m. on February 15, 2024 for a referral.  </w:t>
      </w:r>
      <w:r w:rsidRPr="00B73756">
        <w:rPr>
          <w:rFonts w:ascii="Times New Roman" w:eastAsia="Times New Roman" w:hAnsi="Times New Roman" w:cs="Times New Roman"/>
          <w:b/>
          <w:sz w:val="24"/>
          <w:szCs w:val="20"/>
        </w:rPr>
        <w:t>Please submit an original N.C. State Application (PD-107) with the referral.</w:t>
      </w:r>
      <w:r w:rsidRPr="00B73756">
        <w:rPr>
          <w:rFonts w:ascii="Times New Roman" w:eastAsia="Times New Roman" w:hAnsi="Times New Roman" w:cs="Times New Roman"/>
          <w:sz w:val="24"/>
          <w:szCs w:val="20"/>
        </w:rPr>
        <w:t xml:space="preserve">  Applicants not referred by DWS will not be considered.  A review of qualifications, employment history and criminal history will determine who is selected for a structured interview.  Applicant selected will be scheduled for drug testing.  In-house applicants submit application to Tammy </w:t>
      </w:r>
      <w:proofErr w:type="spellStart"/>
      <w:r w:rsidRPr="00B73756">
        <w:rPr>
          <w:rFonts w:ascii="Times New Roman" w:eastAsia="Times New Roman" w:hAnsi="Times New Roman" w:cs="Times New Roman"/>
          <w:sz w:val="24"/>
          <w:szCs w:val="20"/>
        </w:rPr>
        <w:t>Kitson</w:t>
      </w:r>
      <w:proofErr w:type="spellEnd"/>
      <w:r w:rsidRPr="00B737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73756">
        <w:rPr>
          <w:rFonts w:ascii="Times New Roman" w:eastAsia="Times New Roman" w:hAnsi="Times New Roman" w:cs="Times New Roman"/>
          <w:color w:val="000000"/>
          <w:sz w:val="24"/>
          <w:szCs w:val="24"/>
        </w:rPr>
        <w:t>by 5:00 PM on February 15, 2024</w:t>
      </w:r>
      <w:r w:rsidRPr="00B7375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73756" w:rsidRPr="00B73756" w:rsidRDefault="00B73756" w:rsidP="00B7375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 xml:space="preserve">SALARY: 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$</w:t>
      </w:r>
      <w:r w:rsidR="00B73756">
        <w:rPr>
          <w:rFonts w:ascii="Times New Roman" w:eastAsia="Times New Roman" w:hAnsi="Times New Roman" w:cs="Times New Roman"/>
          <w:sz w:val="24"/>
          <w:szCs w:val="20"/>
        </w:rPr>
        <w:t>30,434.40</w:t>
      </w:r>
      <w:r w:rsidR="00B73756">
        <w:rPr>
          <w:rFonts w:ascii="Times New Roman" w:eastAsia="Times New Roman" w:hAnsi="Times New Roman" w:cs="Times New Roman"/>
          <w:sz w:val="24"/>
          <w:szCs w:val="20"/>
        </w:rPr>
        <w:tab/>
      </w:r>
      <w:r w:rsidR="00B73756">
        <w:rPr>
          <w:rFonts w:ascii="Times New Roman" w:eastAsia="Times New Roman" w:hAnsi="Times New Roman" w:cs="Times New Roman"/>
          <w:sz w:val="24"/>
          <w:szCs w:val="20"/>
        </w:rPr>
        <w:tab/>
      </w:r>
      <w:r w:rsidRPr="006A5BE8">
        <w:rPr>
          <w:rFonts w:ascii="Times New Roman" w:eastAsia="Times New Roman" w:hAnsi="Times New Roman" w:cs="Times New Roman"/>
          <w:sz w:val="24"/>
          <w:szCs w:val="20"/>
        </w:rPr>
        <w:tab/>
      </w:r>
      <w:r w:rsidRPr="006A5BE8">
        <w:rPr>
          <w:rFonts w:ascii="Times New Roman" w:eastAsia="Times New Roman" w:hAnsi="Times New Roman" w:cs="Times New Roman"/>
          <w:sz w:val="24"/>
          <w:szCs w:val="20"/>
        </w:rPr>
        <w:tab/>
      </w:r>
      <w:r w:rsidRPr="006A5BE8">
        <w:rPr>
          <w:rFonts w:ascii="Times New Roman" w:eastAsia="Times New Roman" w:hAnsi="Times New Roman" w:cs="Times New Roman"/>
          <w:sz w:val="24"/>
          <w:szCs w:val="20"/>
        </w:rPr>
        <w:tab/>
      </w: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GRADE: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73756">
        <w:rPr>
          <w:rFonts w:ascii="Times New Roman" w:eastAsia="Times New Roman" w:hAnsi="Times New Roman" w:cs="Times New Roman"/>
          <w:sz w:val="24"/>
          <w:szCs w:val="20"/>
        </w:rPr>
        <w:t>62</w:t>
      </w:r>
    </w:p>
    <w:p w:rsidR="00B73756" w:rsidRPr="006A5BE8" w:rsidRDefault="00B73756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POSTED:</w:t>
      </w:r>
      <w:r w:rsidRPr="006A5BE8">
        <w:rPr>
          <w:rFonts w:ascii="Times New Roman" w:eastAsia="Times New Roman" w:hAnsi="Times New Roman" w:cs="Times New Roman"/>
          <w:sz w:val="24"/>
          <w:szCs w:val="20"/>
        </w:rPr>
        <w:t xml:space="preserve">  January 1</w:t>
      </w:r>
      <w:r w:rsidR="00B73756">
        <w:rPr>
          <w:rFonts w:ascii="Times New Roman" w:eastAsia="Times New Roman" w:hAnsi="Times New Roman" w:cs="Times New Roman"/>
          <w:sz w:val="24"/>
          <w:szCs w:val="20"/>
        </w:rPr>
        <w:t>6, 2024</w:t>
      </w:r>
    </w:p>
    <w:p w:rsidR="00B73756" w:rsidRDefault="00B73756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73756" w:rsidRPr="006A5BE8" w:rsidRDefault="00B73756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6A5BE8" w:rsidRP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5BE8" w:rsidRPr="006A5BE8" w:rsidRDefault="006A5BE8" w:rsidP="006A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5BE8">
        <w:rPr>
          <w:rFonts w:ascii="Times New Roman" w:eastAsia="Times New Roman" w:hAnsi="Times New Roman" w:cs="Times New Roman"/>
          <w:b/>
          <w:sz w:val="24"/>
          <w:szCs w:val="20"/>
        </w:rPr>
        <w:t>Robeson County Department of Social Services is an Equal Opportunity/Affirmative Action Employer</w:t>
      </w:r>
    </w:p>
    <w:p w:rsidR="00AD3271" w:rsidRDefault="00AD3271"/>
    <w:sectPr w:rsidR="00AD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E8"/>
    <w:rsid w:val="00005091"/>
    <w:rsid w:val="006A5BE8"/>
    <w:rsid w:val="00AD3271"/>
    <w:rsid w:val="00B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12AA"/>
  <w15:chartTrackingRefBased/>
  <w15:docId w15:val="{9F062D0F-9895-4389-8773-53BADE8C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KITSON</dc:creator>
  <cp:keywords/>
  <dc:description/>
  <cp:lastModifiedBy>TAMMY KITSON</cp:lastModifiedBy>
  <cp:revision>2</cp:revision>
  <dcterms:created xsi:type="dcterms:W3CDTF">2024-01-12T17:54:00Z</dcterms:created>
  <dcterms:modified xsi:type="dcterms:W3CDTF">2024-01-12T17:54:00Z</dcterms:modified>
</cp:coreProperties>
</file>